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8D0564"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6F2EE4">
        <w:rPr>
          <w:rFonts w:eastAsiaTheme="minorEastAsia" w:hint="eastAsia"/>
          <w:sz w:val="22"/>
          <w:szCs w:val="22"/>
          <w:lang w:eastAsia="zh-CN"/>
        </w:rPr>
        <w:t xml:space="preserve">7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F83845">
        <w:rPr>
          <w:rFonts w:eastAsia="宋体" w:hint="eastAsia"/>
          <w:sz w:val="22"/>
          <w:szCs w:val="22"/>
          <w:lang w:eastAsia="zh-CN"/>
        </w:rPr>
        <w:t xml:space="preserve"> </w:t>
      </w:r>
      <w:r w:rsidR="00F83845">
        <w:rPr>
          <w:rFonts w:eastAsiaTheme="minorEastAsia"/>
          <w:sz w:val="22"/>
          <w:szCs w:val="22"/>
          <w:lang w:eastAsia="zh-CN"/>
        </w:rPr>
        <w:t>R1-16</w:t>
      </w:r>
      <w:r w:rsidR="00163658">
        <w:rPr>
          <w:rFonts w:eastAsiaTheme="minorEastAsia" w:hint="eastAsia"/>
          <w:sz w:val="22"/>
          <w:szCs w:val="22"/>
          <w:lang w:eastAsia="zh-CN"/>
        </w:rPr>
        <w:t>11411</w:t>
      </w:r>
    </w:p>
    <w:p w:rsidR="00083BCB" w:rsidRPr="00DF4B13" w:rsidRDefault="006F2EE4" w:rsidP="00DF4B13">
      <w:pPr>
        <w:rPr>
          <w:rFonts w:ascii="Arial" w:eastAsia="MS Mincho" w:hAnsi="Arial"/>
          <w:b/>
          <w:lang w:eastAsia="en-US"/>
        </w:rPr>
      </w:pPr>
      <w:r w:rsidRPr="00C3367A">
        <w:rPr>
          <w:rFonts w:ascii="Arial" w:eastAsia="MS Mincho" w:hAnsi="Arial" w:hint="eastAsia"/>
          <w:b/>
          <w:lang w:eastAsia="en-US"/>
        </w:rPr>
        <w:t>Reno</w:t>
      </w:r>
      <w:r w:rsidRPr="00C3367A">
        <w:rPr>
          <w:rFonts w:ascii="Arial" w:eastAsia="MS Mincho" w:hAnsi="Arial"/>
          <w:b/>
          <w:lang w:eastAsia="en-US"/>
        </w:rPr>
        <w:t xml:space="preserve">, </w:t>
      </w:r>
      <w:r w:rsidRPr="00C3367A">
        <w:rPr>
          <w:rFonts w:ascii="Arial" w:eastAsia="MS Mincho" w:hAnsi="Arial" w:hint="eastAsia"/>
          <w:b/>
          <w:lang w:eastAsia="en-US"/>
        </w:rPr>
        <w:t>USA</w:t>
      </w:r>
      <w:r w:rsidRPr="00C3367A">
        <w:rPr>
          <w:rFonts w:ascii="Arial" w:eastAsia="MS Mincho" w:hAnsi="Arial"/>
          <w:b/>
          <w:lang w:eastAsia="en-US"/>
        </w:rPr>
        <w:t xml:space="preserve"> </w:t>
      </w:r>
      <w:r w:rsidRPr="00C3367A">
        <w:rPr>
          <w:rFonts w:ascii="Arial" w:eastAsia="MS Mincho" w:hAnsi="Arial" w:hint="eastAsia"/>
          <w:b/>
          <w:lang w:eastAsia="en-US"/>
        </w:rPr>
        <w:t xml:space="preserve">14th </w:t>
      </w:r>
      <w:r w:rsidRPr="00C3367A">
        <w:rPr>
          <w:rFonts w:ascii="Arial" w:eastAsia="MS Mincho" w:hAnsi="Arial"/>
          <w:b/>
          <w:lang w:eastAsia="en-US"/>
        </w:rPr>
        <w:t xml:space="preserve">- </w:t>
      </w:r>
      <w:r w:rsidRPr="00C3367A">
        <w:rPr>
          <w:rFonts w:ascii="Arial" w:eastAsia="MS Mincho" w:hAnsi="Arial" w:hint="eastAsia"/>
          <w:b/>
          <w:lang w:eastAsia="en-US"/>
        </w:rPr>
        <w:t>18</w:t>
      </w:r>
      <w:r w:rsidRPr="00C3367A">
        <w:rPr>
          <w:rFonts w:ascii="Arial" w:eastAsia="MS Mincho" w:hAnsi="Arial"/>
          <w:b/>
          <w:lang w:eastAsia="en-US"/>
        </w:rPr>
        <w:t xml:space="preserve">th </w:t>
      </w:r>
      <w:r w:rsidRPr="00C3367A">
        <w:rPr>
          <w:rFonts w:ascii="Arial" w:eastAsia="MS Mincho" w:hAnsi="Arial" w:hint="eastAsia"/>
          <w:b/>
          <w:lang w:eastAsia="en-US"/>
        </w:rPr>
        <w:t>November</w:t>
      </w:r>
      <w:r w:rsidRPr="00C3367A">
        <w:rPr>
          <w:rFonts w:ascii="Arial" w:eastAsia="MS Mincho" w:hAnsi="Arial"/>
          <w:b/>
          <w:lang w:eastAsia="en-US"/>
        </w:rPr>
        <w:t xml:space="preserve"> 20</w:t>
      </w:r>
      <w:r w:rsidR="0079686A" w:rsidRPr="00DF4B13">
        <w:rPr>
          <w:rFonts w:ascii="Arial" w:eastAsia="MS Mincho" w:hAnsi="Arial"/>
          <w:b/>
          <w:lang w:eastAsia="en-US"/>
        </w:rPr>
        <w:t>16</w:t>
      </w:r>
    </w:p>
    <w:p w:rsidR="00EB4110" w:rsidRPr="00A17709" w:rsidRDefault="0023314C" w:rsidP="002A0D16">
      <w:pPr>
        <w:pStyle w:val="a4"/>
        <w:tabs>
          <w:tab w:val="clear" w:pos="4536"/>
        </w:tabs>
        <w:ind w:left="1877" w:hangingChars="850" w:hanging="1877"/>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CF4140">
        <w:rPr>
          <w:rFonts w:eastAsiaTheme="minorEastAsia" w:hint="eastAsia"/>
          <w:sz w:val="2"/>
          <w:szCs w:val="2"/>
          <w:lang w:eastAsia="zh-CN"/>
        </w:rPr>
        <w:t xml:space="preserve">  </w:t>
      </w:r>
      <w:r w:rsidR="00BF224D">
        <w:rPr>
          <w:rFonts w:eastAsiaTheme="minorEastAsia" w:hint="eastAsia"/>
          <w:sz w:val="2"/>
          <w:szCs w:val="2"/>
          <w:lang w:eastAsia="zh-CN"/>
        </w:rPr>
        <w:t xml:space="preserve"> </w:t>
      </w:r>
      <w:r w:rsidRPr="00471377">
        <w:rPr>
          <w:sz w:val="22"/>
          <w:szCs w:val="22"/>
        </w:rPr>
        <w:t>ZTE</w:t>
      </w:r>
      <w:r w:rsidR="00B73F3E">
        <w:rPr>
          <w:rFonts w:eastAsiaTheme="minorEastAsia"/>
          <w:sz w:val="22"/>
          <w:szCs w:val="22"/>
          <w:lang w:eastAsia="zh-CN"/>
        </w:rPr>
        <w:t xml:space="preserve">, </w:t>
      </w:r>
      <w:r w:rsidR="00B73F3E" w:rsidRPr="00D213A2">
        <w:rPr>
          <w:rFonts w:eastAsia="宋体" w:cs="Arial"/>
          <w:sz w:val="22"/>
          <w:szCs w:val="22"/>
          <w:lang w:eastAsia="zh-CN"/>
        </w:rPr>
        <w:t>ZTE Microelectronics</w:t>
      </w:r>
    </w:p>
    <w:p w:rsidR="00EB4110" w:rsidRPr="00063FDA" w:rsidRDefault="0023314C" w:rsidP="002A0D16">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063FDA">
        <w:rPr>
          <w:rFonts w:eastAsiaTheme="minorEastAsia" w:hint="eastAsia"/>
          <w:sz w:val="22"/>
          <w:szCs w:val="22"/>
          <w:lang w:eastAsia="zh-CN"/>
        </w:rPr>
        <w:t xml:space="preserve">Discussion on </w:t>
      </w:r>
      <w:r w:rsidR="001C6F17">
        <w:rPr>
          <w:rFonts w:eastAsiaTheme="minorEastAsia" w:hint="eastAsia"/>
          <w:sz w:val="22"/>
          <w:szCs w:val="22"/>
          <w:lang w:eastAsia="zh-CN"/>
        </w:rPr>
        <w:t>flexible</w:t>
      </w:r>
      <w:r w:rsidR="00EB6A9C">
        <w:rPr>
          <w:rFonts w:eastAsiaTheme="minorEastAsia" w:hint="eastAsia"/>
          <w:sz w:val="22"/>
          <w:szCs w:val="22"/>
          <w:lang w:eastAsia="zh-CN"/>
        </w:rPr>
        <w:t xml:space="preserve"> DMRS patterns</w:t>
      </w:r>
    </w:p>
    <w:p w:rsidR="0023314C" w:rsidRPr="00EB4114" w:rsidRDefault="0023314C" w:rsidP="00471377">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32074D">
        <w:rPr>
          <w:rFonts w:eastAsiaTheme="minorEastAsia" w:hint="eastAsia"/>
          <w:sz w:val="22"/>
          <w:szCs w:val="22"/>
          <w:lang w:eastAsia="zh-CN"/>
        </w:rPr>
        <w:t>7</w:t>
      </w:r>
      <w:r w:rsidR="002C7ACC" w:rsidRPr="00A47BE9">
        <w:rPr>
          <w:rFonts w:eastAsia="宋体" w:hint="eastAsia"/>
          <w:sz w:val="22"/>
          <w:szCs w:val="22"/>
          <w:lang w:eastAsia="zh-CN"/>
        </w:rPr>
        <w:t>.</w:t>
      </w:r>
      <w:r w:rsidR="005C05EE" w:rsidRPr="00A47BE9">
        <w:rPr>
          <w:rFonts w:eastAsiaTheme="minorEastAsia" w:hint="eastAsia"/>
          <w:sz w:val="22"/>
          <w:szCs w:val="22"/>
          <w:lang w:eastAsia="zh-CN"/>
        </w:rPr>
        <w:t>1</w:t>
      </w:r>
      <w:r w:rsidR="00D90E74" w:rsidRPr="00A47BE9">
        <w:rPr>
          <w:rFonts w:eastAsia="宋体" w:hint="eastAsia"/>
          <w:sz w:val="22"/>
          <w:szCs w:val="22"/>
          <w:lang w:eastAsia="zh-CN"/>
        </w:rPr>
        <w:t>.</w:t>
      </w:r>
      <w:r w:rsidR="0032074D">
        <w:rPr>
          <w:rFonts w:eastAsiaTheme="minorEastAsia" w:hint="eastAsia"/>
          <w:sz w:val="22"/>
          <w:szCs w:val="22"/>
          <w:lang w:eastAsia="zh-CN"/>
        </w:rPr>
        <w:t>3</w:t>
      </w:r>
      <w:r w:rsidR="00D060ED">
        <w:rPr>
          <w:rFonts w:eastAsiaTheme="minorEastAsia" w:hint="eastAsia"/>
          <w:sz w:val="22"/>
          <w:szCs w:val="22"/>
          <w:lang w:eastAsia="zh-CN"/>
        </w:rPr>
        <w:t>.2</w:t>
      </w:r>
    </w:p>
    <w:p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7E5079" w:rsidRDefault="0023314C" w:rsidP="00055EC9">
      <w:pPr>
        <w:pStyle w:val="1"/>
        <w:spacing w:beforeLines="50" w:line="360" w:lineRule="auto"/>
        <w:ind w:left="431" w:hanging="431"/>
        <w:rPr>
          <w:sz w:val="32"/>
          <w:lang w:val="en-US"/>
        </w:rPr>
      </w:pPr>
      <w:r w:rsidRPr="001C3AC5">
        <w:rPr>
          <w:sz w:val="32"/>
          <w:lang w:val="en-US"/>
        </w:rPr>
        <w:t>Introduction</w:t>
      </w:r>
    </w:p>
    <w:bookmarkEnd w:id="2"/>
    <w:bookmarkEnd w:id="3"/>
    <w:p w:rsidR="006F2EE4" w:rsidRPr="00AA434B" w:rsidRDefault="006F2EE4" w:rsidP="00E647E7">
      <w:pPr>
        <w:spacing w:after="0"/>
        <w:rPr>
          <w:rFonts w:ascii="Times New Roman" w:hAnsi="Times New Roman"/>
          <w:sz w:val="20"/>
          <w:szCs w:val="20"/>
          <w:lang w:val="en-GB"/>
        </w:rPr>
      </w:pPr>
      <w:r>
        <w:rPr>
          <w:rFonts w:ascii="Times New Roman" w:hAnsi="Times New Roman" w:hint="eastAsia"/>
          <w:sz w:val="20"/>
          <w:szCs w:val="20"/>
          <w:lang w:val="en-GB"/>
        </w:rPr>
        <w:t xml:space="preserve">In RAN1 #86bis meeting, the agreements on DMRS </w:t>
      </w:r>
      <w:r>
        <w:rPr>
          <w:rFonts w:ascii="Times New Roman" w:hAnsi="Times New Roman"/>
          <w:sz w:val="20"/>
          <w:szCs w:val="20"/>
          <w:lang w:val="en-GB"/>
        </w:rPr>
        <w:t>design</w:t>
      </w:r>
      <w:r>
        <w:rPr>
          <w:rFonts w:ascii="Times New Roman" w:hAnsi="Times New Roman" w:hint="eastAsia"/>
          <w:sz w:val="20"/>
          <w:szCs w:val="20"/>
          <w:lang w:val="en-GB"/>
        </w:rPr>
        <w:t xml:space="preserve"> for NR </w:t>
      </w:r>
      <w:r w:rsidR="00E647E7">
        <w:rPr>
          <w:rFonts w:ascii="Times New Roman" w:hAnsi="Times New Roman"/>
          <w:sz w:val="20"/>
          <w:szCs w:val="20"/>
          <w:lang w:val="en-GB"/>
        </w:rPr>
        <w:t xml:space="preserve">have been reached as follows </w:t>
      </w:r>
      <w:r>
        <w:rPr>
          <w:rFonts w:ascii="Times New Roman" w:hAnsi="Times New Roman" w:hint="eastAsia"/>
          <w:sz w:val="20"/>
          <w:szCs w:val="20"/>
          <w:lang w:val="en-GB"/>
        </w:rPr>
        <w:t>[1]</w:t>
      </w:r>
      <w:r w:rsidR="00E647E7">
        <w:rPr>
          <w:rFonts w:ascii="Times New Roman" w:hAnsi="Times New Roman"/>
          <w:sz w:val="20"/>
          <w:szCs w:val="20"/>
          <w:lang w:val="en-GB"/>
        </w:rPr>
        <w:t>:</w:t>
      </w:r>
    </w:p>
    <w:p w:rsidR="006F2EE4" w:rsidRPr="00E647E7" w:rsidRDefault="006F2EE4" w:rsidP="00E647E7">
      <w:pPr>
        <w:spacing w:after="0"/>
        <w:rPr>
          <w:rFonts w:ascii="Times New Roman" w:hAnsi="Times New Roman"/>
          <w:i/>
          <w:sz w:val="20"/>
          <w:szCs w:val="20"/>
          <w:u w:val="single"/>
          <w:lang w:eastAsia="ja-JP"/>
        </w:rPr>
      </w:pPr>
      <w:r w:rsidRPr="00E647E7">
        <w:rPr>
          <w:rFonts w:ascii="Times New Roman" w:hAnsi="Times New Roman"/>
          <w:i/>
          <w:sz w:val="20"/>
          <w:szCs w:val="20"/>
          <w:u w:val="single"/>
          <w:lang w:eastAsia="ja-JP"/>
        </w:rPr>
        <w:t>Agreements:</w:t>
      </w:r>
    </w:p>
    <w:p w:rsidR="006F2EE4" w:rsidRPr="00E647E7" w:rsidRDefault="006F2EE4" w:rsidP="006F2EE4">
      <w:pPr>
        <w:numPr>
          <w:ilvl w:val="0"/>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 xml:space="preserve">Study variable/configurable DL/UL RS pattern for demodulation </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For data channel and control channel</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At least density can be configurable</w:t>
      </w:r>
    </w:p>
    <w:p w:rsidR="006F2EE4" w:rsidRPr="00E647E7" w:rsidRDefault="006F2EE4" w:rsidP="006F2EE4">
      <w:pPr>
        <w:numPr>
          <w:ilvl w:val="2"/>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FFS: other configurability</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The applicable scenarios need to be studied</w:t>
      </w:r>
    </w:p>
    <w:p w:rsidR="006F2EE4" w:rsidRPr="00E647E7" w:rsidRDefault="006F2EE4" w:rsidP="006F2EE4">
      <w:pPr>
        <w:numPr>
          <w:ilvl w:val="0"/>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 xml:space="preserve">Study multi-set DL/UL RS for control and/or data demodulation </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 xml:space="preserve">The first set is front-loaded (i.e. loaded in the front of RB) </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Other set(s) can be configured for different purposes</w:t>
      </w:r>
    </w:p>
    <w:p w:rsidR="006F2EE4" w:rsidRPr="00E647E7" w:rsidRDefault="006F2EE4" w:rsidP="006F2EE4">
      <w:pPr>
        <w:numPr>
          <w:ilvl w:val="2"/>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Details FFS (e.g. higher frequency/time density, Rx beam detection, RSRP/CSI-reporting, phase noise compensation)</w:t>
      </w:r>
    </w:p>
    <w:p w:rsidR="004335EC" w:rsidRPr="004335EC" w:rsidRDefault="006F2EE4" w:rsidP="00055EC9">
      <w:pPr>
        <w:snapToGrid w:val="0"/>
        <w:spacing w:before="100" w:beforeAutospacing="1" w:afterLines="50"/>
        <w:jc w:val="both"/>
        <w:rPr>
          <w:rFonts w:ascii="Times New Roman" w:hAnsi="Times New Roman"/>
          <w:sz w:val="20"/>
          <w:szCs w:val="20"/>
          <w:lang w:val="en-GB"/>
        </w:rPr>
      </w:pPr>
      <w:r>
        <w:rPr>
          <w:rFonts w:ascii="Times New Roman" w:hAnsi="Times New Roman" w:hint="eastAsia"/>
          <w:sz w:val="20"/>
          <w:szCs w:val="20"/>
          <w:lang w:val="en-GB"/>
        </w:rPr>
        <w:t xml:space="preserve">In this contribution, we </w:t>
      </w:r>
      <w:r w:rsidR="00E647E7">
        <w:rPr>
          <w:rFonts w:ascii="Times New Roman" w:hAnsi="Times New Roman" w:hint="eastAsia"/>
          <w:sz w:val="20"/>
          <w:szCs w:val="20"/>
          <w:lang w:val="en-GB"/>
        </w:rPr>
        <w:t>focus</w:t>
      </w:r>
      <w:r w:rsidR="00894FB5">
        <w:rPr>
          <w:rFonts w:ascii="Times New Roman" w:hAnsi="Times New Roman" w:hint="eastAsia"/>
          <w:sz w:val="20"/>
          <w:szCs w:val="20"/>
          <w:lang w:val="en-GB"/>
        </w:rPr>
        <w:t xml:space="preserve"> on the </w:t>
      </w:r>
      <w:r w:rsidR="00894FB5">
        <w:rPr>
          <w:rFonts w:ascii="Times New Roman" w:hAnsi="Times New Roman"/>
          <w:sz w:val="20"/>
          <w:szCs w:val="20"/>
          <w:lang w:val="en-GB"/>
        </w:rPr>
        <w:t>discussion</w:t>
      </w:r>
      <w:r w:rsidR="00894FB5">
        <w:rPr>
          <w:rFonts w:ascii="Times New Roman" w:hAnsi="Times New Roman" w:hint="eastAsia"/>
          <w:sz w:val="20"/>
          <w:szCs w:val="20"/>
          <w:lang w:val="en-GB"/>
        </w:rPr>
        <w:t xml:space="preserve"> of flexible DMRS patterns, and then we </w:t>
      </w:r>
      <w:r>
        <w:rPr>
          <w:rFonts w:ascii="Times New Roman" w:hAnsi="Times New Roman" w:hint="eastAsia"/>
          <w:sz w:val="20"/>
          <w:szCs w:val="20"/>
          <w:lang w:val="en-GB"/>
        </w:rPr>
        <w:t>provided our views</w:t>
      </w:r>
      <w:r w:rsidR="004253AE">
        <w:rPr>
          <w:rFonts w:ascii="Times New Roman" w:hAnsi="Times New Roman"/>
          <w:sz w:val="20"/>
          <w:szCs w:val="20"/>
          <w:lang w:val="en-GB"/>
        </w:rPr>
        <w:t>.</w:t>
      </w:r>
    </w:p>
    <w:p w:rsidR="00C6660E" w:rsidRDefault="00952FD1" w:rsidP="00055EC9">
      <w:pPr>
        <w:pStyle w:val="1"/>
        <w:snapToGrid w:val="0"/>
        <w:spacing w:beforeLines="100" w:line="360" w:lineRule="auto"/>
        <w:rPr>
          <w:sz w:val="32"/>
          <w:lang w:val="en-US"/>
        </w:rPr>
      </w:pPr>
      <w:r>
        <w:rPr>
          <w:rFonts w:hint="eastAsia"/>
          <w:sz w:val="32"/>
          <w:lang w:val="en-US"/>
        </w:rPr>
        <w:t>Discussion</w:t>
      </w:r>
    </w:p>
    <w:p w:rsidR="00146A3E" w:rsidRDefault="00EC4AA8" w:rsidP="00EC4AA8">
      <w:pPr>
        <w:pStyle w:val="maintext"/>
        <w:spacing w:before="120"/>
        <w:ind w:firstLineChars="0" w:firstLine="0"/>
        <w:rPr>
          <w:rFonts w:eastAsia="宋体"/>
          <w:lang w:eastAsia="zh-CN"/>
        </w:rPr>
      </w:pPr>
      <w:r>
        <w:rPr>
          <w:rFonts w:eastAsia="宋体" w:hint="eastAsia"/>
          <w:lang w:eastAsia="zh-CN"/>
        </w:rPr>
        <w:t xml:space="preserve">In LTE, a unified DMRS </w:t>
      </w:r>
      <w:r w:rsidR="00894FB5">
        <w:rPr>
          <w:rFonts w:eastAsia="宋体" w:hint="eastAsia"/>
          <w:lang w:eastAsia="zh-CN"/>
        </w:rPr>
        <w:t xml:space="preserve">pattern </w:t>
      </w:r>
      <w:r>
        <w:rPr>
          <w:rFonts w:eastAsia="宋体" w:hint="eastAsia"/>
          <w:lang w:eastAsia="zh-CN"/>
        </w:rPr>
        <w:t xml:space="preserve">design is adopted. However, in NR, the wide </w:t>
      </w:r>
      <w:r>
        <w:rPr>
          <w:rFonts w:eastAsia="宋体"/>
          <w:lang w:eastAsia="zh-CN"/>
        </w:rPr>
        <w:t>range of frequency</w:t>
      </w:r>
      <w:r>
        <w:rPr>
          <w:rFonts w:eastAsia="宋体" w:hint="eastAsia"/>
          <w:lang w:eastAsia="zh-CN"/>
        </w:rPr>
        <w:t xml:space="preserve">, </w:t>
      </w:r>
      <w:r>
        <w:rPr>
          <w:rFonts w:eastAsia="宋体"/>
          <w:lang w:eastAsia="zh-CN"/>
        </w:rPr>
        <w:t>i.e. up to 100GHz</w:t>
      </w:r>
      <w:r>
        <w:rPr>
          <w:rFonts w:eastAsia="宋体" w:hint="eastAsia"/>
          <w:lang w:eastAsia="zh-CN"/>
        </w:rPr>
        <w:t>,</w:t>
      </w:r>
      <w:r>
        <w:rPr>
          <w:rFonts w:eastAsia="宋体"/>
          <w:lang w:eastAsia="zh-CN"/>
        </w:rPr>
        <w:t xml:space="preserve"> and various scenarios</w:t>
      </w:r>
      <w:r>
        <w:rPr>
          <w:rFonts w:eastAsia="宋体" w:hint="eastAsia"/>
          <w:lang w:eastAsia="zh-CN"/>
        </w:rPr>
        <w:t xml:space="preserve"> have different requirements on DMRS density.</w:t>
      </w:r>
      <w:r w:rsidR="00E900EC">
        <w:rPr>
          <w:rFonts w:eastAsia="宋体" w:hint="eastAsia"/>
          <w:lang w:eastAsia="zh-CN"/>
        </w:rPr>
        <w:t xml:space="preserve"> Then, one</w:t>
      </w:r>
      <w:r>
        <w:rPr>
          <w:rFonts w:eastAsia="宋体" w:hint="eastAsia"/>
          <w:lang w:eastAsia="zh-CN"/>
        </w:rPr>
        <w:t xml:space="preserve"> identical DMRS pattern is not </w:t>
      </w:r>
      <w:r>
        <w:rPr>
          <w:rFonts w:eastAsia="宋体"/>
          <w:lang w:eastAsia="zh-CN"/>
        </w:rPr>
        <w:t>efficient</w:t>
      </w:r>
      <w:r w:rsidR="00E900EC">
        <w:rPr>
          <w:rFonts w:eastAsia="宋体" w:hint="eastAsia"/>
          <w:lang w:eastAsia="zh-CN"/>
        </w:rPr>
        <w:t xml:space="preserve"> and </w:t>
      </w:r>
      <w:r>
        <w:rPr>
          <w:rFonts w:eastAsia="宋体" w:hint="eastAsia"/>
          <w:lang w:eastAsia="zh-CN"/>
        </w:rPr>
        <w:t xml:space="preserve">may cause unnecessary performance reduction. Hence flexible DMRS pattern configurations should be </w:t>
      </w:r>
      <w:r w:rsidR="00FD370D">
        <w:rPr>
          <w:rFonts w:eastAsia="宋体" w:hint="eastAsia"/>
          <w:lang w:eastAsia="zh-CN"/>
        </w:rPr>
        <w:t>supported</w:t>
      </w:r>
      <w:r>
        <w:rPr>
          <w:rFonts w:eastAsia="宋体" w:hint="eastAsia"/>
          <w:lang w:eastAsia="zh-CN"/>
        </w:rPr>
        <w:t xml:space="preserve">, </w:t>
      </w:r>
      <w:r w:rsidR="0031748F">
        <w:rPr>
          <w:rFonts w:eastAsia="宋体" w:hint="eastAsia"/>
          <w:lang w:eastAsia="zh-CN"/>
        </w:rPr>
        <w:t>where</w:t>
      </w:r>
      <w:r>
        <w:rPr>
          <w:rFonts w:eastAsia="宋体" w:hint="eastAsia"/>
          <w:lang w:eastAsia="zh-CN"/>
        </w:rPr>
        <w:t xml:space="preserve"> different patterns can have different densities or RE locations</w:t>
      </w:r>
      <w:r w:rsidR="00146A3E">
        <w:rPr>
          <w:rFonts w:eastAsia="宋体" w:hint="eastAsia"/>
          <w:lang w:eastAsia="zh-CN"/>
        </w:rPr>
        <w:t>, such as description</w:t>
      </w:r>
      <w:r w:rsidR="0031748F">
        <w:rPr>
          <w:rFonts w:eastAsia="宋体" w:hint="eastAsia"/>
          <w:lang w:eastAsia="zh-CN"/>
        </w:rPr>
        <w:t>s</w:t>
      </w:r>
      <w:r w:rsidR="00146A3E">
        <w:rPr>
          <w:rFonts w:eastAsia="宋体" w:hint="eastAsia"/>
          <w:lang w:eastAsia="zh-CN"/>
        </w:rPr>
        <w:t xml:space="preserve"> in Figure 1.</w:t>
      </w:r>
    </w:p>
    <w:p w:rsidR="00E621FF" w:rsidRPr="00890D61" w:rsidRDefault="00890D61" w:rsidP="00E621FF">
      <w:pPr>
        <w:pStyle w:val="maintext"/>
        <w:spacing w:before="120"/>
        <w:ind w:firstLineChars="0" w:firstLine="0"/>
        <w:jc w:val="center"/>
        <w:rPr>
          <w:rFonts w:eastAsiaTheme="minorEastAsia"/>
          <w:lang w:eastAsia="zh-CN"/>
        </w:rPr>
      </w:pPr>
      <w:r>
        <w:object w:dxaOrig="4626"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231pt" o:ole="">
            <v:imagedata r:id="rId8" o:title=""/>
          </v:shape>
          <o:OLEObject Type="Embed" ProgID="Visio.Drawing.11" ShapeID="_x0000_i1025" DrawAspect="Content" ObjectID="_1539932154" r:id="rId9"/>
        </w:object>
      </w:r>
    </w:p>
    <w:p w:rsidR="00146A3E" w:rsidRPr="00146A3E" w:rsidRDefault="00146A3E" w:rsidP="00E621FF">
      <w:pPr>
        <w:pStyle w:val="maintext"/>
        <w:spacing w:before="120"/>
        <w:ind w:firstLineChars="0" w:firstLine="0"/>
        <w:jc w:val="center"/>
        <w:rPr>
          <w:rFonts w:eastAsiaTheme="minorEastAsia"/>
          <w:lang w:eastAsia="zh-CN"/>
        </w:rPr>
      </w:pPr>
      <w:r>
        <w:rPr>
          <w:rFonts w:eastAsiaTheme="minorEastAsia" w:hint="eastAsia"/>
          <w:lang w:eastAsia="zh-CN"/>
        </w:rPr>
        <w:t>Figure 1 Illustration of multiple DMRS patterns</w:t>
      </w:r>
    </w:p>
    <w:p w:rsidR="00C84716" w:rsidRDefault="00C84716" w:rsidP="00C84716">
      <w:pPr>
        <w:pStyle w:val="maintext"/>
        <w:numPr>
          <w:ilvl w:val="0"/>
          <w:numId w:val="24"/>
        </w:numPr>
        <w:spacing w:before="120"/>
        <w:ind w:firstLineChars="0"/>
        <w:rPr>
          <w:rFonts w:eastAsia="宋体"/>
          <w:lang w:eastAsia="zh-CN"/>
        </w:rPr>
      </w:pPr>
      <w:r>
        <w:rPr>
          <w:rFonts w:eastAsia="宋体" w:hint="eastAsia"/>
          <w:lang w:eastAsia="zh-CN"/>
        </w:rPr>
        <w:t>Different UE speed</w:t>
      </w:r>
    </w:p>
    <w:p w:rsidR="00C84716" w:rsidRDefault="00E41033" w:rsidP="00EC4AA8">
      <w:pPr>
        <w:pStyle w:val="maintext"/>
        <w:spacing w:before="120"/>
        <w:ind w:firstLineChars="0" w:firstLine="0"/>
        <w:rPr>
          <w:rFonts w:eastAsia="宋体"/>
          <w:lang w:eastAsia="zh-CN"/>
        </w:rPr>
      </w:pPr>
      <w:r>
        <w:rPr>
          <w:rFonts w:eastAsia="宋体" w:hint="eastAsia"/>
          <w:lang w:eastAsia="zh-CN"/>
        </w:rPr>
        <w:t>As shown in Figure 1</w:t>
      </w:r>
      <w:r w:rsidR="003A4D43">
        <w:rPr>
          <w:rFonts w:eastAsia="宋体"/>
          <w:lang w:eastAsia="zh-CN"/>
        </w:rPr>
        <w:t>, four</w:t>
      </w:r>
      <w:r w:rsidR="003A4D43">
        <w:rPr>
          <w:rFonts w:eastAsia="宋体" w:hint="eastAsia"/>
          <w:lang w:eastAsia="zh-CN"/>
        </w:rPr>
        <w:t xml:space="preserve"> DMRS patterns are taken as examples for different scenarios. Usually, pattern 1-a and pattern 1-c </w:t>
      </w:r>
      <w:r w:rsidR="008E1003">
        <w:rPr>
          <w:rFonts w:eastAsia="宋体" w:hint="eastAsia"/>
          <w:lang w:eastAsia="zh-CN"/>
        </w:rPr>
        <w:t>are</w:t>
      </w:r>
      <w:r w:rsidR="00414D44">
        <w:rPr>
          <w:rFonts w:eastAsia="宋体" w:hint="eastAsia"/>
          <w:lang w:eastAsia="zh-CN"/>
        </w:rPr>
        <w:t xml:space="preserve"> more </w:t>
      </w:r>
      <w:r w:rsidR="00414D44">
        <w:rPr>
          <w:rFonts w:eastAsia="宋体"/>
          <w:lang w:eastAsia="zh-CN"/>
        </w:rPr>
        <w:t>suitable</w:t>
      </w:r>
      <w:r w:rsidR="00414D44">
        <w:rPr>
          <w:rFonts w:eastAsia="宋体" w:hint="eastAsia"/>
          <w:lang w:eastAsia="zh-CN"/>
        </w:rPr>
        <w:t xml:space="preserve"> for UEs with low speed. </w:t>
      </w:r>
      <w:r w:rsidR="00414D44">
        <w:rPr>
          <w:rFonts w:eastAsia="宋体"/>
          <w:lang w:eastAsia="zh-CN"/>
        </w:rPr>
        <w:t>B</w:t>
      </w:r>
      <w:r w:rsidR="00414D44">
        <w:rPr>
          <w:rFonts w:eastAsia="宋体" w:hint="eastAsia"/>
          <w:lang w:eastAsia="zh-CN"/>
        </w:rPr>
        <w:t xml:space="preserve">ecause </w:t>
      </w:r>
      <w:r w:rsidR="008E1003">
        <w:rPr>
          <w:rFonts w:eastAsia="宋体" w:hint="eastAsia"/>
          <w:lang w:eastAsia="zh-CN"/>
        </w:rPr>
        <w:t>of low channel variation</w:t>
      </w:r>
      <w:r w:rsidR="00414D44">
        <w:rPr>
          <w:rFonts w:eastAsia="宋体" w:hint="eastAsia"/>
          <w:lang w:eastAsia="zh-CN"/>
        </w:rPr>
        <w:t xml:space="preserve">, </w:t>
      </w:r>
      <w:r w:rsidR="00E647E7">
        <w:rPr>
          <w:rFonts w:eastAsia="宋体"/>
          <w:lang w:eastAsia="zh-CN"/>
        </w:rPr>
        <w:t>low</w:t>
      </w:r>
      <w:r w:rsidR="00E647E7">
        <w:rPr>
          <w:rFonts w:eastAsia="宋体" w:hint="eastAsia"/>
          <w:lang w:eastAsia="zh-CN"/>
        </w:rPr>
        <w:t xml:space="preserve"> </w:t>
      </w:r>
      <w:r w:rsidR="00414D44">
        <w:rPr>
          <w:rFonts w:eastAsia="宋体" w:hint="eastAsia"/>
          <w:lang w:eastAsia="zh-CN"/>
        </w:rPr>
        <w:t xml:space="preserve">DMRS density in time domain is more </w:t>
      </w:r>
      <w:r w:rsidR="00414D44">
        <w:rPr>
          <w:rFonts w:eastAsia="宋体"/>
          <w:lang w:eastAsia="zh-CN"/>
        </w:rPr>
        <w:t>suitable</w:t>
      </w:r>
      <w:r w:rsidR="00414D44">
        <w:rPr>
          <w:rFonts w:eastAsia="宋体" w:hint="eastAsia"/>
          <w:lang w:eastAsia="zh-CN"/>
        </w:rPr>
        <w:t xml:space="preserve"> in order to save DMRS overhead and improve </w:t>
      </w:r>
      <w:r w:rsidR="00C84716">
        <w:rPr>
          <w:rFonts w:eastAsia="宋体" w:hint="eastAsia"/>
          <w:lang w:eastAsia="zh-CN"/>
        </w:rPr>
        <w:t xml:space="preserve">transmission efficiency.  If UEs move fast, </w:t>
      </w:r>
      <w:r w:rsidR="00E647E7">
        <w:rPr>
          <w:rFonts w:eastAsia="宋体"/>
          <w:lang w:eastAsia="zh-CN"/>
        </w:rPr>
        <w:t>higher</w:t>
      </w:r>
      <w:r w:rsidR="00E647E7">
        <w:rPr>
          <w:rFonts w:eastAsia="宋体" w:hint="eastAsia"/>
          <w:lang w:eastAsia="zh-CN"/>
        </w:rPr>
        <w:t xml:space="preserve"> </w:t>
      </w:r>
      <w:r w:rsidR="00C84716">
        <w:rPr>
          <w:rFonts w:eastAsia="宋体" w:hint="eastAsia"/>
          <w:lang w:eastAsia="zh-CN"/>
        </w:rPr>
        <w:t xml:space="preserve">DMRS density should be used for better channel estimation. </w:t>
      </w:r>
      <w:r w:rsidR="00C84716">
        <w:rPr>
          <w:rFonts w:eastAsia="宋体"/>
          <w:lang w:eastAsia="zh-CN"/>
        </w:rPr>
        <w:t>I</w:t>
      </w:r>
      <w:r w:rsidR="00C84716">
        <w:rPr>
          <w:rFonts w:eastAsia="宋体" w:hint="eastAsia"/>
          <w:lang w:eastAsia="zh-CN"/>
        </w:rPr>
        <w:t xml:space="preserve">n this case, pattern 1-b and 1-d are better. </w:t>
      </w:r>
    </w:p>
    <w:p w:rsidR="00C84716" w:rsidRDefault="00C84716" w:rsidP="00C84716">
      <w:pPr>
        <w:pStyle w:val="maintext"/>
        <w:numPr>
          <w:ilvl w:val="0"/>
          <w:numId w:val="24"/>
        </w:numPr>
        <w:spacing w:before="120"/>
        <w:ind w:firstLineChars="0"/>
        <w:rPr>
          <w:rFonts w:eastAsia="宋体"/>
          <w:lang w:eastAsia="zh-CN"/>
        </w:rPr>
      </w:pPr>
      <w:r>
        <w:rPr>
          <w:rFonts w:eastAsia="宋体" w:hint="eastAsia"/>
          <w:lang w:eastAsia="zh-CN"/>
        </w:rPr>
        <w:t xml:space="preserve">Different </w:t>
      </w:r>
      <w:r w:rsidR="008C2DD1">
        <w:rPr>
          <w:rFonts w:eastAsia="宋体" w:hint="eastAsia"/>
          <w:lang w:eastAsia="zh-CN"/>
        </w:rPr>
        <w:t xml:space="preserve">delay spread </w:t>
      </w:r>
    </w:p>
    <w:p w:rsidR="00C84716" w:rsidRDefault="008C2DD1" w:rsidP="00EC4AA8">
      <w:pPr>
        <w:pStyle w:val="maintext"/>
        <w:spacing w:before="120"/>
        <w:ind w:firstLineChars="0" w:firstLine="0"/>
        <w:rPr>
          <w:rFonts w:eastAsia="宋体"/>
          <w:lang w:eastAsia="zh-CN"/>
        </w:rPr>
      </w:pPr>
      <w:r>
        <w:rPr>
          <w:rFonts w:eastAsia="宋体" w:hint="eastAsia"/>
          <w:lang w:eastAsia="zh-CN"/>
        </w:rPr>
        <w:t>For som</w:t>
      </w:r>
      <w:r w:rsidR="009A74B8">
        <w:rPr>
          <w:rFonts w:eastAsia="宋体" w:hint="eastAsia"/>
          <w:lang w:eastAsia="zh-CN"/>
        </w:rPr>
        <w:t>e UEs with large delay spread</w:t>
      </w:r>
      <w:r w:rsidR="009A74B8">
        <w:rPr>
          <w:rFonts w:eastAsia="宋体" w:hint="eastAsia"/>
          <w:lang w:eastAsia="zh-CN"/>
        </w:rPr>
        <w:t>，</w:t>
      </w:r>
      <w:r w:rsidR="009A74B8">
        <w:rPr>
          <w:rFonts w:eastAsia="宋体" w:hint="eastAsia"/>
          <w:lang w:eastAsia="zh-CN"/>
        </w:rPr>
        <w:t>p</w:t>
      </w:r>
      <w:r>
        <w:rPr>
          <w:rFonts w:eastAsia="宋体" w:hint="eastAsia"/>
          <w:lang w:eastAsia="zh-CN"/>
        </w:rPr>
        <w:t xml:space="preserve">attern 1-a and 1-b in Figure 1 are more </w:t>
      </w:r>
      <w:r>
        <w:rPr>
          <w:rFonts w:eastAsia="宋体"/>
          <w:lang w:eastAsia="zh-CN"/>
        </w:rPr>
        <w:t>suitable</w:t>
      </w:r>
      <w:r>
        <w:rPr>
          <w:rFonts w:eastAsia="宋体" w:hint="eastAsia"/>
          <w:lang w:eastAsia="zh-CN"/>
        </w:rPr>
        <w:t xml:space="preserve"> </w:t>
      </w:r>
      <w:r w:rsidR="009A74B8">
        <w:rPr>
          <w:rFonts w:eastAsia="宋体" w:hint="eastAsia"/>
          <w:lang w:eastAsia="zh-CN"/>
        </w:rPr>
        <w:t xml:space="preserve">in order to tracking channel </w:t>
      </w:r>
      <w:r w:rsidR="00236094">
        <w:rPr>
          <w:rFonts w:eastAsia="宋体"/>
          <w:lang w:eastAsia="zh-CN"/>
        </w:rPr>
        <w:t>frequency</w:t>
      </w:r>
      <w:r w:rsidR="00236094">
        <w:rPr>
          <w:rFonts w:eastAsia="宋体" w:hint="eastAsia"/>
          <w:lang w:eastAsia="zh-CN"/>
        </w:rPr>
        <w:t xml:space="preserve"> selectivity</w:t>
      </w:r>
      <w:r w:rsidR="009A74B8">
        <w:rPr>
          <w:rFonts w:eastAsia="宋体" w:hint="eastAsia"/>
          <w:lang w:eastAsia="zh-CN"/>
        </w:rPr>
        <w:t xml:space="preserve">. However, for some UEs with small delay spread, pattern 1-c and 1-d are better in order to save DMRS overhead and improve transmission efficiency. </w:t>
      </w:r>
    </w:p>
    <w:p w:rsidR="00BD54D5" w:rsidRDefault="00BD54D5" w:rsidP="00BD54D5">
      <w:pPr>
        <w:pStyle w:val="maintext"/>
        <w:numPr>
          <w:ilvl w:val="0"/>
          <w:numId w:val="24"/>
        </w:numPr>
        <w:spacing w:before="120"/>
        <w:ind w:firstLineChars="0"/>
        <w:rPr>
          <w:rFonts w:eastAsia="宋体"/>
          <w:lang w:eastAsia="zh-CN"/>
        </w:rPr>
      </w:pPr>
      <w:r>
        <w:rPr>
          <w:rFonts w:eastAsia="宋体" w:hint="eastAsia"/>
          <w:lang w:eastAsia="zh-CN"/>
        </w:rPr>
        <w:t xml:space="preserve">Different demodulation delay </w:t>
      </w:r>
    </w:p>
    <w:p w:rsidR="009A74B8" w:rsidRDefault="00BD54D5" w:rsidP="00EC4AA8">
      <w:pPr>
        <w:pStyle w:val="maintext"/>
        <w:spacing w:before="120"/>
        <w:ind w:firstLineChars="0" w:firstLine="0"/>
        <w:rPr>
          <w:rFonts w:eastAsia="宋体"/>
          <w:lang w:eastAsia="zh-CN"/>
        </w:rPr>
      </w:pPr>
      <w:r>
        <w:rPr>
          <w:rFonts w:eastAsia="宋体" w:hint="eastAsia"/>
          <w:lang w:eastAsia="zh-CN"/>
        </w:rPr>
        <w:t xml:space="preserve">As </w:t>
      </w:r>
      <w:r w:rsidR="005B46B3">
        <w:rPr>
          <w:rFonts w:eastAsia="宋体"/>
          <w:lang w:eastAsia="zh-CN"/>
        </w:rPr>
        <w:t>mentioned</w:t>
      </w:r>
      <w:r w:rsidR="005B46B3">
        <w:rPr>
          <w:rFonts w:eastAsia="宋体" w:hint="eastAsia"/>
          <w:lang w:eastAsia="zh-CN"/>
        </w:rPr>
        <w:t xml:space="preserve"> </w:t>
      </w:r>
      <w:r>
        <w:rPr>
          <w:rFonts w:eastAsia="宋体" w:hint="eastAsia"/>
          <w:lang w:eastAsia="zh-CN"/>
        </w:rPr>
        <w:t>in section 1, the front loaded RS as described in pattern 1-a and 1-c is more suitable for some U</w:t>
      </w:r>
      <w:r w:rsidR="00055F38">
        <w:rPr>
          <w:rFonts w:eastAsia="宋体" w:hint="eastAsia"/>
          <w:lang w:eastAsia="zh-CN"/>
        </w:rPr>
        <w:t>E</w:t>
      </w:r>
      <w:r>
        <w:rPr>
          <w:rFonts w:eastAsia="宋体" w:hint="eastAsia"/>
          <w:lang w:eastAsia="zh-CN"/>
        </w:rPr>
        <w:t>s which need fast demodulation</w:t>
      </w:r>
      <w:r w:rsidR="005B46B3">
        <w:rPr>
          <w:rFonts w:eastAsia="宋体"/>
          <w:lang w:eastAsia="zh-CN"/>
        </w:rPr>
        <w:t xml:space="preserve"> for the traffic requires low latency</w:t>
      </w:r>
      <w:r>
        <w:rPr>
          <w:rFonts w:eastAsia="宋体" w:hint="eastAsia"/>
          <w:lang w:eastAsia="zh-CN"/>
        </w:rPr>
        <w:t xml:space="preserve">. Otherwise, the pattern 1-b and 1-d can be </w:t>
      </w:r>
      <w:r w:rsidR="00055F38">
        <w:rPr>
          <w:rFonts w:eastAsia="宋体" w:hint="eastAsia"/>
          <w:lang w:eastAsia="zh-CN"/>
        </w:rPr>
        <w:t>configured</w:t>
      </w:r>
      <w:r>
        <w:rPr>
          <w:rFonts w:eastAsia="宋体" w:hint="eastAsia"/>
          <w:lang w:eastAsia="zh-CN"/>
        </w:rPr>
        <w:t>.</w:t>
      </w:r>
    </w:p>
    <w:p w:rsidR="003A586B" w:rsidRDefault="003A586B" w:rsidP="003A586B">
      <w:pPr>
        <w:pStyle w:val="maintext"/>
        <w:numPr>
          <w:ilvl w:val="0"/>
          <w:numId w:val="24"/>
        </w:numPr>
        <w:spacing w:before="120"/>
        <w:ind w:firstLineChars="0"/>
        <w:rPr>
          <w:rFonts w:eastAsia="宋体"/>
          <w:lang w:eastAsia="zh-CN"/>
        </w:rPr>
      </w:pPr>
      <w:r>
        <w:rPr>
          <w:rFonts w:eastAsia="宋体" w:hint="eastAsia"/>
          <w:lang w:eastAsia="zh-CN"/>
        </w:rPr>
        <w:t>Different transmission layers</w:t>
      </w:r>
    </w:p>
    <w:p w:rsidR="003A586B" w:rsidRDefault="00ED4BF2" w:rsidP="00EC4AA8">
      <w:pPr>
        <w:pStyle w:val="maintext"/>
        <w:spacing w:before="120"/>
        <w:ind w:firstLineChars="0" w:firstLine="0"/>
        <w:rPr>
          <w:rFonts w:eastAsia="宋体"/>
          <w:lang w:eastAsia="zh-CN"/>
        </w:rPr>
      </w:pPr>
      <w:r>
        <w:rPr>
          <w:rFonts w:eastAsia="宋体"/>
          <w:lang w:eastAsia="zh-CN"/>
        </w:rPr>
        <w:lastRenderedPageBreak/>
        <w:t>S</w:t>
      </w:r>
      <w:r>
        <w:rPr>
          <w:rFonts w:eastAsia="宋体" w:hint="eastAsia"/>
          <w:lang w:eastAsia="zh-CN"/>
        </w:rPr>
        <w:t xml:space="preserve">ince NR </w:t>
      </w:r>
      <w:r w:rsidR="005B46B3">
        <w:rPr>
          <w:rFonts w:eastAsia="宋体"/>
          <w:lang w:eastAsia="zh-CN"/>
        </w:rPr>
        <w:t xml:space="preserve">may </w:t>
      </w:r>
      <w:r>
        <w:rPr>
          <w:rFonts w:eastAsia="宋体"/>
          <w:lang w:eastAsia="zh-CN"/>
        </w:rPr>
        <w:t>need</w:t>
      </w:r>
      <w:r>
        <w:rPr>
          <w:rFonts w:eastAsia="宋体" w:hint="eastAsia"/>
          <w:lang w:eastAsia="zh-CN"/>
        </w:rPr>
        <w:t xml:space="preserve"> to support more orthogonal layers than LTE, the </w:t>
      </w:r>
      <w:r>
        <w:rPr>
          <w:rFonts w:eastAsia="宋体"/>
          <w:lang w:eastAsia="zh-CN"/>
        </w:rPr>
        <w:t>orthogonal</w:t>
      </w:r>
      <w:r>
        <w:rPr>
          <w:rFonts w:eastAsia="宋体" w:hint="eastAsia"/>
          <w:lang w:eastAsia="zh-CN"/>
        </w:rPr>
        <w:t xml:space="preserve"> codes only in frequency domain may not be enough. </w:t>
      </w:r>
      <w:r>
        <w:rPr>
          <w:rFonts w:eastAsia="宋体"/>
          <w:lang w:eastAsia="zh-CN"/>
        </w:rPr>
        <w:t>O</w:t>
      </w:r>
      <w:r>
        <w:rPr>
          <w:rFonts w:eastAsia="宋体" w:hint="eastAsia"/>
          <w:lang w:eastAsia="zh-CN"/>
        </w:rPr>
        <w:t xml:space="preserve">nce orthogonal CDM is needed in time domain, multiple DMRS symbols in time domain should be supported, such as pattern 1-b and 1-d. </w:t>
      </w:r>
    </w:p>
    <w:p w:rsidR="00264C79" w:rsidRDefault="00264C79" w:rsidP="00264C79">
      <w:pPr>
        <w:pStyle w:val="maintext"/>
        <w:spacing w:before="120"/>
        <w:ind w:firstLineChars="0" w:firstLine="0"/>
        <w:rPr>
          <w:rFonts w:eastAsia="宋体"/>
          <w:lang w:eastAsia="zh-CN"/>
        </w:rPr>
      </w:pPr>
      <w:r>
        <w:rPr>
          <w:rFonts w:eastAsia="宋体" w:hint="eastAsia"/>
          <w:lang w:eastAsia="zh-CN"/>
        </w:rPr>
        <w:t xml:space="preserve">Based on our </w:t>
      </w:r>
      <w:r w:rsidR="005B46B3">
        <w:rPr>
          <w:rFonts w:eastAsia="宋体"/>
          <w:lang w:eastAsia="zh-CN"/>
        </w:rPr>
        <w:t>above</w:t>
      </w:r>
      <w:r w:rsidR="005B46B3">
        <w:rPr>
          <w:rFonts w:eastAsia="宋体" w:hint="eastAsia"/>
          <w:lang w:eastAsia="zh-CN"/>
        </w:rPr>
        <w:t xml:space="preserve"> </w:t>
      </w:r>
      <w:r>
        <w:rPr>
          <w:rFonts w:eastAsia="宋体" w:hint="eastAsia"/>
          <w:lang w:eastAsia="zh-CN"/>
        </w:rPr>
        <w:t xml:space="preserve">analysis, </w:t>
      </w:r>
      <w:r w:rsidR="009E3590">
        <w:rPr>
          <w:rFonts w:eastAsia="宋体" w:hint="eastAsia"/>
          <w:lang w:eastAsia="zh-CN"/>
        </w:rPr>
        <w:t xml:space="preserve">to meet </w:t>
      </w:r>
      <w:r w:rsidR="009E3590">
        <w:rPr>
          <w:rFonts w:eastAsia="宋体"/>
          <w:lang w:eastAsia="zh-CN"/>
        </w:rPr>
        <w:t>different</w:t>
      </w:r>
      <w:r w:rsidR="009E3590">
        <w:rPr>
          <w:rFonts w:eastAsia="宋体" w:hint="eastAsia"/>
          <w:lang w:eastAsia="zh-CN"/>
        </w:rPr>
        <w:t xml:space="preserve"> </w:t>
      </w:r>
      <w:r w:rsidR="009E3590">
        <w:rPr>
          <w:rFonts w:eastAsia="宋体"/>
          <w:lang w:eastAsia="zh-CN"/>
        </w:rPr>
        <w:t>requirement</w:t>
      </w:r>
      <w:r w:rsidR="009E3590">
        <w:rPr>
          <w:rFonts w:eastAsia="宋体" w:hint="eastAsia"/>
          <w:lang w:eastAsia="zh-CN"/>
        </w:rPr>
        <w:t xml:space="preserve">s for </w:t>
      </w:r>
      <w:r w:rsidR="009E3590">
        <w:rPr>
          <w:rFonts w:eastAsia="宋体"/>
          <w:lang w:eastAsia="zh-CN"/>
        </w:rPr>
        <w:t>different</w:t>
      </w:r>
      <w:r w:rsidR="009E3590">
        <w:rPr>
          <w:rFonts w:eastAsia="宋体" w:hint="eastAsia"/>
          <w:lang w:eastAsia="zh-CN"/>
        </w:rPr>
        <w:t xml:space="preserve"> scenarios, </w:t>
      </w:r>
      <w:r w:rsidR="00ED4BF2">
        <w:rPr>
          <w:rFonts w:eastAsia="宋体" w:hint="eastAsia"/>
          <w:lang w:eastAsia="zh-CN"/>
        </w:rPr>
        <w:t>it is better to support configurable DMRS pattern</w:t>
      </w:r>
      <w:r w:rsidR="00135612">
        <w:rPr>
          <w:rFonts w:eastAsia="宋体" w:hint="eastAsia"/>
          <w:lang w:eastAsia="zh-CN"/>
        </w:rPr>
        <w:t>s</w:t>
      </w:r>
      <w:r w:rsidR="009E3590">
        <w:rPr>
          <w:rFonts w:eastAsia="宋体" w:hint="eastAsia"/>
          <w:lang w:eastAsia="zh-CN"/>
        </w:rPr>
        <w:t xml:space="preserve"> for achieving</w:t>
      </w:r>
      <w:r w:rsidR="00ED4BF2">
        <w:rPr>
          <w:rFonts w:eastAsia="宋体" w:hint="eastAsia"/>
          <w:lang w:eastAsia="zh-CN"/>
        </w:rPr>
        <w:t xml:space="preserve"> most flexibility and improv</w:t>
      </w:r>
      <w:r w:rsidR="00135612">
        <w:rPr>
          <w:rFonts w:eastAsia="宋体" w:hint="eastAsia"/>
          <w:lang w:eastAsia="zh-CN"/>
        </w:rPr>
        <w:t>ing</w:t>
      </w:r>
      <w:r w:rsidR="00ED4BF2">
        <w:rPr>
          <w:rFonts w:eastAsia="宋体" w:hint="eastAsia"/>
          <w:lang w:eastAsia="zh-CN"/>
        </w:rPr>
        <w:t xml:space="preserve"> transmission </w:t>
      </w:r>
      <w:r w:rsidR="00ED4BF2">
        <w:rPr>
          <w:rFonts w:eastAsia="宋体"/>
          <w:lang w:eastAsia="zh-CN"/>
        </w:rPr>
        <w:t>efficiency</w:t>
      </w:r>
      <w:r w:rsidR="00ED4BF2">
        <w:rPr>
          <w:rFonts w:eastAsia="宋体" w:hint="eastAsia"/>
          <w:lang w:eastAsia="zh-CN"/>
        </w:rPr>
        <w:t xml:space="preserve">. </w:t>
      </w:r>
      <w:r w:rsidR="00ED4BF2">
        <w:rPr>
          <w:rFonts w:eastAsia="宋体"/>
          <w:lang w:eastAsia="zh-CN"/>
        </w:rPr>
        <w:t>T</w:t>
      </w:r>
      <w:r w:rsidR="00ED4BF2">
        <w:rPr>
          <w:rFonts w:eastAsia="宋体" w:hint="eastAsia"/>
          <w:lang w:eastAsia="zh-CN"/>
        </w:rPr>
        <w:t xml:space="preserve">hen, we suggest </w:t>
      </w:r>
      <w:r w:rsidR="009E3590">
        <w:rPr>
          <w:rFonts w:eastAsia="宋体"/>
          <w:lang w:eastAsia="zh-CN"/>
        </w:rPr>
        <w:t>supporting</w:t>
      </w:r>
      <w:r w:rsidR="00ED4BF2">
        <w:rPr>
          <w:rFonts w:eastAsia="宋体" w:hint="eastAsia"/>
          <w:lang w:eastAsia="zh-CN"/>
        </w:rPr>
        <w:t xml:space="preserve"> the proposals in the section 1. </w:t>
      </w:r>
    </w:p>
    <w:p w:rsidR="00EC4AA8" w:rsidRPr="00FD370D" w:rsidRDefault="00EC4AA8" w:rsidP="00EC4AA8">
      <w:pPr>
        <w:pStyle w:val="maintext"/>
        <w:spacing w:before="120"/>
        <w:ind w:firstLineChars="0" w:firstLine="0"/>
        <w:rPr>
          <w:rFonts w:eastAsia="宋体"/>
          <w:b/>
          <w:i/>
          <w:lang w:eastAsia="zh-CN"/>
        </w:rPr>
      </w:pPr>
      <w:r w:rsidRPr="00FD370D">
        <w:rPr>
          <w:rFonts w:eastAsia="宋体" w:hint="eastAsia"/>
          <w:b/>
          <w:i/>
          <w:lang w:eastAsia="zh-CN"/>
        </w:rPr>
        <w:t>Proposal</w:t>
      </w:r>
      <w:r w:rsidRPr="00FD370D">
        <w:rPr>
          <w:rFonts w:eastAsia="宋体"/>
          <w:b/>
          <w:i/>
          <w:lang w:eastAsia="zh-CN"/>
        </w:rPr>
        <w:t xml:space="preserve"> </w:t>
      </w:r>
      <w:r w:rsidR="00FD370D" w:rsidRPr="00FD370D">
        <w:rPr>
          <w:rFonts w:eastAsia="宋体" w:hint="eastAsia"/>
          <w:b/>
          <w:i/>
          <w:lang w:eastAsia="zh-CN"/>
        </w:rPr>
        <w:t>1</w:t>
      </w:r>
      <w:r w:rsidRPr="00FD370D">
        <w:rPr>
          <w:rFonts w:eastAsia="宋体" w:hint="eastAsia"/>
          <w:b/>
          <w:i/>
          <w:lang w:eastAsia="zh-CN"/>
        </w:rPr>
        <w:t>：</w:t>
      </w:r>
      <w:r w:rsidRPr="00FD370D">
        <w:rPr>
          <w:rFonts w:eastAsia="宋体" w:hint="eastAsia"/>
          <w:b/>
          <w:i/>
          <w:lang w:eastAsia="zh-CN"/>
        </w:rPr>
        <w:t xml:space="preserve"> </w:t>
      </w:r>
      <w:r w:rsidRPr="00FD370D">
        <w:rPr>
          <w:rFonts w:eastAsia="宋体"/>
          <w:b/>
          <w:i/>
          <w:lang w:eastAsia="zh-CN"/>
        </w:rPr>
        <w:t>F</w:t>
      </w:r>
      <w:r w:rsidRPr="00FD370D">
        <w:rPr>
          <w:rFonts w:eastAsia="宋体" w:hint="eastAsia"/>
          <w:b/>
          <w:i/>
          <w:lang w:eastAsia="zh-CN"/>
        </w:rPr>
        <w:t xml:space="preserve">lexible DMRS Pattern configuration should be </w:t>
      </w:r>
      <w:r w:rsidR="00FD370D" w:rsidRPr="00FD370D">
        <w:rPr>
          <w:rFonts w:eastAsia="宋体" w:hint="eastAsia"/>
          <w:b/>
          <w:i/>
          <w:lang w:eastAsia="zh-CN"/>
        </w:rPr>
        <w:t>supported</w:t>
      </w:r>
      <w:r w:rsidRPr="00FD370D">
        <w:rPr>
          <w:rFonts w:eastAsia="宋体" w:hint="eastAsia"/>
          <w:b/>
          <w:i/>
          <w:lang w:eastAsia="zh-CN"/>
        </w:rPr>
        <w:t xml:space="preserve"> in NR for </w:t>
      </w:r>
      <w:r w:rsidRPr="00FD370D">
        <w:rPr>
          <w:rFonts w:eastAsia="宋体"/>
          <w:b/>
          <w:i/>
          <w:lang w:eastAsia="zh-CN"/>
        </w:rPr>
        <w:t>various scenarios</w:t>
      </w:r>
      <w:r w:rsidR="008370A0">
        <w:rPr>
          <w:rFonts w:eastAsia="宋体" w:hint="eastAsia"/>
          <w:b/>
          <w:i/>
          <w:lang w:eastAsia="zh-CN"/>
        </w:rPr>
        <w:t xml:space="preserve">. </w:t>
      </w:r>
    </w:p>
    <w:p w:rsidR="00327F28" w:rsidRDefault="00327F28" w:rsidP="00EC4AA8">
      <w:pPr>
        <w:pStyle w:val="maintext"/>
        <w:spacing w:before="120"/>
        <w:ind w:firstLineChars="0" w:firstLine="0"/>
        <w:rPr>
          <w:rFonts w:eastAsia="宋体"/>
          <w:lang w:eastAsia="zh-CN"/>
        </w:rPr>
      </w:pPr>
      <w:r>
        <w:rPr>
          <w:rFonts w:eastAsia="宋体" w:hint="eastAsia"/>
          <w:lang w:eastAsia="zh-CN"/>
        </w:rPr>
        <w:t xml:space="preserve">In order to implement flexible DMRS patterns, </w:t>
      </w:r>
      <w:r w:rsidRPr="001A762D">
        <w:rPr>
          <w:rFonts w:eastAsia="宋体"/>
          <w:lang w:eastAsia="zh-CN"/>
        </w:rPr>
        <w:t xml:space="preserve">multi-set </w:t>
      </w:r>
      <w:r w:rsidRPr="001A762D">
        <w:rPr>
          <w:rFonts w:eastAsia="宋体" w:hint="eastAsia"/>
          <w:lang w:eastAsia="zh-CN"/>
        </w:rPr>
        <w:t>DMRS</w:t>
      </w:r>
      <w:r w:rsidR="00165F58" w:rsidRPr="001A762D">
        <w:rPr>
          <w:rFonts w:eastAsia="宋体" w:hint="eastAsia"/>
          <w:lang w:eastAsia="zh-CN"/>
        </w:rPr>
        <w:t xml:space="preserve"> design</w:t>
      </w:r>
      <w:r w:rsidRPr="001A762D">
        <w:rPr>
          <w:rFonts w:eastAsia="宋体" w:hint="eastAsia"/>
          <w:lang w:eastAsia="zh-CN"/>
        </w:rPr>
        <w:t xml:space="preserve"> can be considered as described</w:t>
      </w:r>
      <w:r w:rsidR="00165F58" w:rsidRPr="001A762D">
        <w:rPr>
          <w:rFonts w:eastAsia="宋体" w:hint="eastAsia"/>
          <w:lang w:eastAsia="zh-CN"/>
        </w:rPr>
        <w:t xml:space="preserve"> in the section 1,</w:t>
      </w:r>
      <w:r w:rsidRPr="001A762D">
        <w:rPr>
          <w:rFonts w:eastAsia="宋体" w:hint="eastAsia"/>
          <w:lang w:eastAsia="zh-CN"/>
        </w:rPr>
        <w:t xml:space="preserve"> </w:t>
      </w:r>
      <w:r w:rsidR="00165F58" w:rsidRPr="001A762D">
        <w:rPr>
          <w:rFonts w:eastAsia="宋体" w:hint="eastAsia"/>
          <w:lang w:eastAsia="zh-CN"/>
        </w:rPr>
        <w:t xml:space="preserve">where </w:t>
      </w:r>
      <w:r w:rsidR="00165F58">
        <w:rPr>
          <w:rFonts w:eastAsia="宋体" w:hint="eastAsia"/>
          <w:lang w:eastAsia="zh-CN"/>
        </w:rPr>
        <w:t>the first</w:t>
      </w:r>
      <w:r w:rsidR="00165F58" w:rsidRPr="001A762D">
        <w:rPr>
          <w:rFonts w:eastAsia="宋体" w:hint="eastAsia"/>
          <w:lang w:eastAsia="zh-CN"/>
        </w:rPr>
        <w:t xml:space="preserve"> level </w:t>
      </w:r>
      <w:r w:rsidR="00165F58" w:rsidRPr="001A762D">
        <w:rPr>
          <w:rFonts w:eastAsia="宋体"/>
          <w:lang w:eastAsia="zh-CN"/>
        </w:rPr>
        <w:t>DMRS</w:t>
      </w:r>
      <w:r w:rsidR="00165F58" w:rsidRPr="001A762D">
        <w:rPr>
          <w:rFonts w:eastAsia="宋体" w:hint="eastAsia"/>
          <w:lang w:eastAsia="zh-CN"/>
        </w:rPr>
        <w:t xml:space="preserve"> can be always </w:t>
      </w:r>
      <w:r w:rsidR="00165F58" w:rsidRPr="001A762D">
        <w:rPr>
          <w:rFonts w:eastAsia="宋体"/>
          <w:lang w:eastAsia="zh-CN"/>
        </w:rPr>
        <w:t>transmitted</w:t>
      </w:r>
      <w:r w:rsidR="00165F58" w:rsidRPr="001A762D">
        <w:rPr>
          <w:rFonts w:eastAsia="宋体" w:hint="eastAsia"/>
          <w:lang w:eastAsia="zh-CN"/>
        </w:rPr>
        <w:t xml:space="preserve"> with low density for coarse estimation and the DMRS in other level</w:t>
      </w:r>
      <w:r w:rsidR="00AC2515" w:rsidRPr="001A762D">
        <w:rPr>
          <w:rFonts w:eastAsia="宋体" w:hint="eastAsia"/>
          <w:lang w:eastAsia="zh-CN"/>
        </w:rPr>
        <w:t>(</w:t>
      </w:r>
      <w:r w:rsidR="00165F58" w:rsidRPr="001A762D">
        <w:rPr>
          <w:rFonts w:eastAsia="宋体" w:hint="eastAsia"/>
          <w:lang w:eastAsia="zh-CN"/>
        </w:rPr>
        <w:t>s</w:t>
      </w:r>
      <w:r w:rsidR="00AC2515" w:rsidRPr="001A762D">
        <w:rPr>
          <w:rFonts w:eastAsia="宋体" w:hint="eastAsia"/>
          <w:lang w:eastAsia="zh-CN"/>
        </w:rPr>
        <w:t>)</w:t>
      </w:r>
      <w:r w:rsidR="00165F58" w:rsidRPr="001A762D">
        <w:rPr>
          <w:rFonts w:eastAsia="宋体" w:hint="eastAsia"/>
          <w:lang w:eastAsia="zh-CN"/>
        </w:rPr>
        <w:t xml:space="preserve"> can utilize higher density according to application scenar</w:t>
      </w:r>
      <w:r w:rsidR="00165F58">
        <w:rPr>
          <w:rFonts w:eastAsia="宋体" w:hint="eastAsia"/>
          <w:lang w:eastAsia="zh-CN"/>
        </w:rPr>
        <w:t>io.</w:t>
      </w:r>
    </w:p>
    <w:p w:rsidR="00FD2DD2" w:rsidRPr="000B0953" w:rsidRDefault="00FD2DD2" w:rsidP="00FD2DD2">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2</w:t>
      </w:r>
      <w:r w:rsidRPr="00027169">
        <w:rPr>
          <w:rFonts w:eastAsia="宋体" w:hint="eastAsia"/>
          <w:b/>
          <w:i/>
          <w:lang w:eastAsia="zh-CN"/>
        </w:rPr>
        <w:t>：</w:t>
      </w:r>
      <w:r w:rsidRPr="00027169">
        <w:rPr>
          <w:rFonts w:eastAsia="宋体" w:hint="eastAsia"/>
          <w:b/>
          <w:i/>
          <w:lang w:eastAsia="zh-CN"/>
        </w:rPr>
        <w:t xml:space="preserve"> </w:t>
      </w:r>
      <w:r w:rsidRPr="000B0953">
        <w:rPr>
          <w:rFonts w:eastAsia="宋体"/>
          <w:b/>
          <w:i/>
          <w:lang w:eastAsia="zh-CN"/>
        </w:rPr>
        <w:t xml:space="preserve">Support </w:t>
      </w:r>
      <w:r w:rsidRPr="000B0953">
        <w:rPr>
          <w:rFonts w:eastAsia="宋体" w:hint="eastAsia"/>
          <w:b/>
          <w:i/>
          <w:lang w:eastAsia="zh-CN"/>
        </w:rPr>
        <w:t>multi-</w:t>
      </w:r>
      <w:r w:rsidR="00327684">
        <w:rPr>
          <w:rFonts w:eastAsia="宋体" w:hint="eastAsia"/>
          <w:b/>
          <w:i/>
          <w:lang w:eastAsia="zh-CN"/>
        </w:rPr>
        <w:t>set</w:t>
      </w:r>
      <w:r w:rsidRPr="000B0953">
        <w:rPr>
          <w:rFonts w:eastAsia="宋体" w:hint="eastAsia"/>
          <w:b/>
          <w:i/>
          <w:lang w:eastAsia="zh-CN"/>
        </w:rPr>
        <w:t xml:space="preserve"> DMRS design</w:t>
      </w:r>
      <w:r w:rsidRPr="000B0953">
        <w:rPr>
          <w:rFonts w:eastAsia="宋体"/>
          <w:b/>
          <w:i/>
          <w:lang w:eastAsia="zh-CN"/>
        </w:rPr>
        <w:t xml:space="preserve"> in NR</w:t>
      </w:r>
      <w:r w:rsidR="00A37E1C">
        <w:rPr>
          <w:rFonts w:eastAsia="宋体" w:hint="eastAsia"/>
          <w:b/>
          <w:i/>
          <w:lang w:eastAsia="zh-CN"/>
        </w:rPr>
        <w:t>.</w:t>
      </w:r>
    </w:p>
    <w:p w:rsidR="00021E00" w:rsidRPr="00021E00" w:rsidRDefault="0029725E" w:rsidP="00187434">
      <w:pPr>
        <w:pStyle w:val="maintext"/>
        <w:spacing w:before="120"/>
        <w:ind w:firstLineChars="0" w:firstLine="0"/>
        <w:rPr>
          <w:rFonts w:eastAsia="宋体"/>
          <w:lang w:eastAsia="zh-CN"/>
        </w:rPr>
      </w:pPr>
      <w:r>
        <w:rPr>
          <w:rFonts w:eastAsiaTheme="minorEastAsia" w:hint="eastAsia"/>
          <w:lang w:eastAsia="zh-CN"/>
        </w:rPr>
        <w:t>S</w:t>
      </w:r>
      <w:r w:rsidR="000B0953">
        <w:rPr>
          <w:rFonts w:eastAsiaTheme="minorEastAsia" w:hint="eastAsia"/>
          <w:lang w:eastAsia="zh-CN"/>
        </w:rPr>
        <w:t xml:space="preserve">ince DMRS embedded in the middle position of one slots may slow down demodulation, </w:t>
      </w:r>
      <w:r w:rsidR="0000535F">
        <w:rPr>
          <w:rFonts w:eastAsiaTheme="minorEastAsia" w:hint="eastAsia"/>
          <w:lang w:eastAsia="zh-CN"/>
        </w:rPr>
        <w:t>control/</w:t>
      </w:r>
      <w:r w:rsidR="000B0953" w:rsidRPr="000B0953">
        <w:rPr>
          <w:rFonts w:eastAsiaTheme="minorEastAsia" w:hint="eastAsia"/>
          <w:lang w:eastAsia="zh-CN"/>
        </w:rPr>
        <w:t xml:space="preserve">data related DMRS should be arranged in front of </w:t>
      </w:r>
      <w:r w:rsidR="0000535F">
        <w:rPr>
          <w:rFonts w:eastAsiaTheme="minorEastAsia" w:hint="eastAsia"/>
          <w:lang w:eastAsia="zh-CN"/>
        </w:rPr>
        <w:t>control/</w:t>
      </w:r>
      <w:r w:rsidR="0000535F" w:rsidRPr="000B0953">
        <w:rPr>
          <w:rFonts w:eastAsiaTheme="minorEastAsia" w:hint="eastAsia"/>
          <w:lang w:eastAsia="zh-CN"/>
        </w:rPr>
        <w:t>data</w:t>
      </w:r>
      <w:r w:rsidR="0000535F">
        <w:rPr>
          <w:rFonts w:eastAsiaTheme="minorEastAsia" w:hint="eastAsia"/>
          <w:lang w:eastAsia="zh-CN"/>
        </w:rPr>
        <w:t xml:space="preserve"> </w:t>
      </w:r>
      <w:r w:rsidR="000B0953">
        <w:rPr>
          <w:rFonts w:eastAsiaTheme="minorEastAsia" w:hint="eastAsia"/>
          <w:lang w:eastAsia="zh-CN"/>
        </w:rPr>
        <w:t>at least</w:t>
      </w:r>
      <w:r w:rsidR="000B0953" w:rsidRPr="000B0953">
        <w:rPr>
          <w:rFonts w:eastAsiaTheme="minorEastAsia" w:hint="eastAsia"/>
          <w:lang w:eastAsia="zh-CN"/>
        </w:rPr>
        <w:t xml:space="preserve"> for delay </w:t>
      </w:r>
      <w:r w:rsidR="000B0953" w:rsidRPr="000B0953">
        <w:rPr>
          <w:rFonts w:eastAsiaTheme="minorEastAsia"/>
          <w:lang w:eastAsia="zh-CN"/>
        </w:rPr>
        <w:t>sensitive</w:t>
      </w:r>
      <w:r w:rsidR="000B0953" w:rsidRPr="000B0953">
        <w:rPr>
          <w:rFonts w:eastAsiaTheme="minorEastAsia" w:hint="eastAsia"/>
          <w:lang w:eastAsia="zh-CN"/>
        </w:rPr>
        <w:t xml:space="preserve"> services</w:t>
      </w:r>
      <w:r w:rsidR="000B0953">
        <w:rPr>
          <w:rFonts w:eastAsiaTheme="minorEastAsia" w:hint="eastAsia"/>
          <w:lang w:eastAsia="zh-CN"/>
        </w:rPr>
        <w:t>.</w:t>
      </w:r>
      <w:r w:rsidR="004F171E">
        <w:rPr>
          <w:rFonts w:eastAsiaTheme="minorEastAsia" w:hint="eastAsia"/>
          <w:lang w:eastAsia="zh-CN"/>
        </w:rPr>
        <w:t xml:space="preserve"> So we propose that NR sh</w:t>
      </w:r>
      <w:r w:rsidR="00311439">
        <w:rPr>
          <w:rFonts w:eastAsiaTheme="minorEastAsia" w:hint="eastAsia"/>
          <w:lang w:eastAsia="zh-CN"/>
        </w:rPr>
        <w:t xml:space="preserve">ould support front loaded DMRS as </w:t>
      </w:r>
      <w:r w:rsidR="004F171E">
        <w:rPr>
          <w:rFonts w:eastAsiaTheme="minorEastAsia" w:hint="eastAsia"/>
          <w:lang w:eastAsia="zh-CN"/>
        </w:rPr>
        <w:t xml:space="preserve">the first set DMRS. </w:t>
      </w:r>
      <w:r w:rsidR="00AE09F6">
        <w:rPr>
          <w:rFonts w:eastAsiaTheme="minorEastAsia" w:hint="eastAsia"/>
          <w:lang w:eastAsia="zh-CN"/>
        </w:rPr>
        <w:t xml:space="preserve"> </w:t>
      </w:r>
      <w:r w:rsidR="00AE09F6">
        <w:rPr>
          <w:rFonts w:eastAsia="宋体" w:hint="eastAsia"/>
          <w:lang w:eastAsia="zh-CN"/>
        </w:rPr>
        <w:t xml:space="preserve">For other services which are not </w:t>
      </w:r>
      <w:r w:rsidR="00AE09F6">
        <w:rPr>
          <w:rFonts w:eastAsia="宋体"/>
          <w:lang w:eastAsia="zh-CN"/>
        </w:rPr>
        <w:t>sensitive</w:t>
      </w:r>
      <w:r w:rsidR="00AE09F6">
        <w:rPr>
          <w:rFonts w:eastAsia="宋体" w:hint="eastAsia"/>
          <w:lang w:eastAsia="zh-CN"/>
        </w:rPr>
        <w:t xml:space="preserve"> for delay, the first set DMRS can also be front loaded if there is no much performance gap </w:t>
      </w:r>
      <w:r w:rsidR="00AE09F6">
        <w:rPr>
          <w:rFonts w:eastAsia="宋体"/>
          <w:lang w:eastAsia="zh-CN"/>
        </w:rPr>
        <w:t>between</w:t>
      </w:r>
      <w:r w:rsidR="00AE09F6">
        <w:rPr>
          <w:rFonts w:eastAsia="宋体" w:hint="eastAsia"/>
          <w:lang w:eastAsia="zh-CN"/>
        </w:rPr>
        <w:t xml:space="preserve"> front loaded DMRS and middle loaded DMRS. </w:t>
      </w:r>
      <w:r w:rsidR="00021E00">
        <w:rPr>
          <w:rFonts w:eastAsia="宋体"/>
          <w:lang w:eastAsia="zh-CN"/>
        </w:rPr>
        <w:t>O</w:t>
      </w:r>
      <w:r w:rsidR="00021E00">
        <w:rPr>
          <w:rFonts w:eastAsia="宋体" w:hint="eastAsia"/>
          <w:lang w:eastAsia="zh-CN"/>
        </w:rPr>
        <w:t xml:space="preserve">r else, both front loaded and middle loaded RS should be considered. In this case, for the UE which needs to demodulate fast, DMRS can be front loaded, e.g. </w:t>
      </w:r>
      <w:r w:rsidR="00021E00">
        <w:rPr>
          <w:rFonts w:eastAsia="宋体"/>
          <w:lang w:eastAsia="zh-CN"/>
        </w:rPr>
        <w:t>i</w:t>
      </w:r>
      <w:r w:rsidR="00021E00">
        <w:rPr>
          <w:rFonts w:eastAsia="宋体" w:hint="eastAsia"/>
          <w:lang w:eastAsia="zh-CN"/>
        </w:rPr>
        <w:t xml:space="preserve">f the A/N timing gap between PDSCH transmission and ACK/NACK feedback is zero slot, the front loaded DMRS should be configured. </w:t>
      </w:r>
      <w:r w:rsidR="00021E00">
        <w:rPr>
          <w:rFonts w:eastAsia="宋体"/>
          <w:lang w:eastAsia="zh-CN"/>
        </w:rPr>
        <w:t>I</w:t>
      </w:r>
      <w:r w:rsidR="00021E00">
        <w:rPr>
          <w:rFonts w:eastAsia="宋体" w:hint="eastAsia"/>
          <w:lang w:eastAsia="zh-CN"/>
        </w:rPr>
        <w:t>n other words, for self contained A/N feedback, DMRS should be front loaded for fast demodulation.  When the A/N timing gap is large, middle loaded RS may be used if performance gain can be introduced.</w:t>
      </w:r>
    </w:p>
    <w:p w:rsidR="00187434" w:rsidRPr="00187434" w:rsidRDefault="000B0953" w:rsidP="00187434">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3</w:t>
      </w:r>
      <w:r w:rsidRPr="00027169">
        <w:rPr>
          <w:rFonts w:eastAsia="宋体" w:hint="eastAsia"/>
          <w:b/>
          <w:i/>
          <w:lang w:eastAsia="zh-CN"/>
        </w:rPr>
        <w:t>：</w:t>
      </w:r>
      <w:r w:rsidR="004F171E" w:rsidRPr="004F171E">
        <w:rPr>
          <w:rFonts w:eastAsia="宋体" w:hint="eastAsia"/>
          <w:b/>
          <w:i/>
          <w:lang w:eastAsia="zh-CN"/>
        </w:rPr>
        <w:t>NR should support</w:t>
      </w:r>
      <w:r w:rsidR="00327684">
        <w:rPr>
          <w:rFonts w:eastAsia="宋体" w:hint="eastAsia"/>
          <w:b/>
          <w:i/>
          <w:lang w:eastAsia="zh-CN"/>
        </w:rPr>
        <w:t xml:space="preserve"> at </w:t>
      </w:r>
      <w:r w:rsidR="00327684">
        <w:rPr>
          <w:rFonts w:eastAsia="宋体"/>
          <w:b/>
          <w:i/>
          <w:lang w:eastAsia="zh-CN"/>
        </w:rPr>
        <w:t xml:space="preserve">least </w:t>
      </w:r>
      <w:r w:rsidR="00327684" w:rsidRPr="004F171E">
        <w:rPr>
          <w:rFonts w:eastAsia="宋体"/>
          <w:b/>
          <w:i/>
          <w:lang w:eastAsia="zh-CN"/>
        </w:rPr>
        <w:t>front</w:t>
      </w:r>
      <w:r w:rsidR="004F171E" w:rsidRPr="004F171E">
        <w:rPr>
          <w:rFonts w:eastAsia="宋体" w:hint="eastAsia"/>
          <w:b/>
          <w:i/>
          <w:lang w:eastAsia="zh-CN"/>
        </w:rPr>
        <w:t xml:space="preserve"> loaded DMRS</w:t>
      </w:r>
      <w:r w:rsidR="00AD4E61">
        <w:rPr>
          <w:rFonts w:eastAsia="宋体" w:hint="eastAsia"/>
          <w:b/>
          <w:i/>
          <w:lang w:eastAsia="zh-CN"/>
        </w:rPr>
        <w:t xml:space="preserve"> as the first set DMRS</w:t>
      </w:r>
      <w:r w:rsidR="00327684">
        <w:rPr>
          <w:rFonts w:eastAsia="宋体" w:hint="eastAsia"/>
          <w:b/>
          <w:i/>
          <w:lang w:eastAsia="zh-CN"/>
        </w:rPr>
        <w:t>.</w:t>
      </w:r>
    </w:p>
    <w:p w:rsidR="00C751BA" w:rsidRDefault="00092581">
      <w:pPr>
        <w:spacing w:after="0" w:line="240" w:lineRule="auto"/>
        <w:jc w:val="both"/>
        <w:rPr>
          <w:rFonts w:ascii="Times New Roman" w:hAnsi="宋体"/>
          <w:sz w:val="20"/>
          <w:szCs w:val="20"/>
        </w:rPr>
      </w:pPr>
      <w:r>
        <w:rPr>
          <w:rFonts w:ascii="Times New Roman" w:eastAsia="宋体" w:hAnsi="Times New Roman" w:hint="eastAsia"/>
          <w:sz w:val="20"/>
          <w:szCs w:val="20"/>
          <w:lang w:val="en-GB"/>
        </w:rPr>
        <w:t xml:space="preserve">For </w:t>
      </w:r>
      <w:r w:rsidRPr="0034002C">
        <w:rPr>
          <w:rFonts w:ascii="Times New Roman" w:eastAsia="宋体" w:hAnsi="Times New Roman" w:hint="eastAsia"/>
          <w:sz w:val="20"/>
          <w:szCs w:val="20"/>
          <w:lang w:val="en-GB"/>
        </w:rPr>
        <w:t>the second set DMRS</w:t>
      </w:r>
      <w:r>
        <w:rPr>
          <w:rFonts w:ascii="Times New Roman" w:eastAsia="宋体" w:hAnsi="Times New Roman" w:hint="eastAsia"/>
          <w:sz w:val="20"/>
          <w:szCs w:val="20"/>
          <w:lang w:val="en-GB"/>
        </w:rPr>
        <w:t xml:space="preserve">, it </w:t>
      </w:r>
      <w:r w:rsidR="0034002C" w:rsidRPr="0034002C">
        <w:rPr>
          <w:rFonts w:ascii="Times New Roman" w:eastAsia="宋体" w:hAnsi="Times New Roman" w:hint="eastAsia"/>
          <w:sz w:val="20"/>
          <w:szCs w:val="20"/>
          <w:lang w:val="en-GB"/>
        </w:rPr>
        <w:t xml:space="preserve">can be </w:t>
      </w:r>
      <w:r w:rsidR="0034002C" w:rsidRPr="0034002C">
        <w:rPr>
          <w:rFonts w:ascii="Times New Roman" w:eastAsia="宋体" w:hAnsi="Times New Roman"/>
          <w:sz w:val="20"/>
          <w:szCs w:val="20"/>
          <w:lang w:val="en-GB"/>
        </w:rPr>
        <w:t>configured for different purposes</w:t>
      </w:r>
      <w:r>
        <w:rPr>
          <w:rFonts w:ascii="Times New Roman" w:eastAsia="宋体" w:hAnsi="Times New Roman" w:hint="eastAsia"/>
          <w:sz w:val="20"/>
          <w:szCs w:val="20"/>
          <w:lang w:val="en-GB"/>
        </w:rPr>
        <w:t xml:space="preserve"> a</w:t>
      </w:r>
      <w:r w:rsidRPr="0034002C">
        <w:rPr>
          <w:rFonts w:ascii="Times New Roman" w:eastAsia="宋体" w:hAnsi="Times New Roman" w:hint="eastAsia"/>
          <w:sz w:val="20"/>
          <w:szCs w:val="20"/>
          <w:lang w:val="en-GB"/>
        </w:rPr>
        <w:t xml:space="preserve">s described in </w:t>
      </w:r>
      <w:r w:rsidRPr="0034002C">
        <w:rPr>
          <w:rFonts w:ascii="Times New Roman" w:eastAsia="宋体" w:hAnsi="Times New Roman"/>
          <w:sz w:val="20"/>
          <w:szCs w:val="20"/>
          <w:lang w:val="en-GB"/>
        </w:rPr>
        <w:t>section</w:t>
      </w:r>
      <w:r>
        <w:rPr>
          <w:rFonts w:ascii="Times New Roman" w:eastAsia="宋体" w:hAnsi="Times New Roman" w:hint="eastAsia"/>
          <w:sz w:val="20"/>
          <w:szCs w:val="20"/>
          <w:lang w:val="en-GB"/>
        </w:rPr>
        <w:t xml:space="preserve"> 1</w:t>
      </w:r>
      <w:r w:rsidR="0034002C">
        <w:rPr>
          <w:rFonts w:ascii="Times New Roman" w:eastAsia="宋体" w:hAnsi="Times New Roman" w:hint="eastAsia"/>
          <w:sz w:val="20"/>
          <w:szCs w:val="20"/>
          <w:lang w:val="en-GB"/>
        </w:rPr>
        <w:t xml:space="preserve">, e.g. for Rx beam detection. Because </w:t>
      </w:r>
      <w:r w:rsidR="00EC4AA8">
        <w:rPr>
          <w:rFonts w:ascii="Times New Roman" w:hAnsi="宋体" w:hint="eastAsia"/>
          <w:sz w:val="20"/>
          <w:szCs w:val="20"/>
        </w:rPr>
        <w:t>NR need</w:t>
      </w:r>
      <w:r w:rsidR="00EC4AA8">
        <w:rPr>
          <w:rFonts w:ascii="Times New Roman" w:hAnsi="宋体"/>
          <w:sz w:val="20"/>
          <w:szCs w:val="20"/>
        </w:rPr>
        <w:t>s</w:t>
      </w:r>
      <w:r w:rsidR="00EC4AA8">
        <w:rPr>
          <w:rFonts w:ascii="Times New Roman" w:hAnsi="宋体" w:hint="eastAsia"/>
          <w:sz w:val="20"/>
          <w:szCs w:val="20"/>
        </w:rPr>
        <w:t xml:space="preserve"> to </w:t>
      </w:r>
      <w:r w:rsidR="00EC4AA8">
        <w:rPr>
          <w:rFonts w:ascii="Times New Roman" w:hAnsi="宋体"/>
          <w:sz w:val="20"/>
          <w:szCs w:val="20"/>
        </w:rPr>
        <w:t>incorporate</w:t>
      </w:r>
      <w:r w:rsidR="00EC4AA8">
        <w:rPr>
          <w:rFonts w:ascii="Times New Roman" w:hAnsi="宋体" w:hint="eastAsia"/>
          <w:sz w:val="20"/>
          <w:szCs w:val="20"/>
        </w:rPr>
        <w:t xml:space="preserve"> RF beamforming in the framework, in which the </w:t>
      </w:r>
      <w:r w:rsidR="00EC4AA8" w:rsidRPr="007B5505">
        <w:rPr>
          <w:rFonts w:ascii="Times New Roman" w:hAnsi="宋体"/>
          <w:sz w:val="20"/>
          <w:szCs w:val="20"/>
        </w:rPr>
        <w:t>receiv</w:t>
      </w:r>
      <w:r w:rsidR="00EC4AA8">
        <w:rPr>
          <w:rFonts w:ascii="Times New Roman" w:hAnsi="宋体" w:hint="eastAsia"/>
          <w:sz w:val="20"/>
          <w:szCs w:val="20"/>
        </w:rPr>
        <w:t xml:space="preserve">ing weights are pre-set. In this case, the </w:t>
      </w:r>
      <w:r w:rsidR="00EC4AA8">
        <w:rPr>
          <w:rFonts w:ascii="Times New Roman" w:hAnsi="宋体"/>
          <w:sz w:val="20"/>
          <w:szCs w:val="20"/>
        </w:rPr>
        <w:t>flexibility</w:t>
      </w:r>
      <w:r w:rsidR="00EC4AA8">
        <w:rPr>
          <w:rFonts w:ascii="Times New Roman" w:hAnsi="宋体" w:hint="eastAsia"/>
          <w:sz w:val="20"/>
          <w:szCs w:val="20"/>
        </w:rPr>
        <w:t xml:space="preserve"> o</w:t>
      </w:r>
      <w:r w:rsidR="00EC4AA8" w:rsidRPr="009051CB">
        <w:rPr>
          <w:rFonts w:ascii="Times New Roman" w:hAnsi="宋体" w:hint="eastAsia"/>
          <w:sz w:val="20"/>
          <w:szCs w:val="20"/>
        </w:rPr>
        <w:t xml:space="preserve">f transmission precoding may be constrained. To tackle this problem, multi-shot DMRS structure </w:t>
      </w:r>
      <w:r w:rsidR="00EC4AA8" w:rsidRPr="009051CB">
        <w:rPr>
          <w:rFonts w:ascii="Times New Roman" w:hAnsi="宋体"/>
          <w:sz w:val="20"/>
          <w:szCs w:val="20"/>
        </w:rPr>
        <w:t>illustrated</w:t>
      </w:r>
      <w:r w:rsidR="009051CB" w:rsidRPr="009051CB">
        <w:rPr>
          <w:rFonts w:ascii="Times New Roman" w:hAnsi="宋体" w:hint="eastAsia"/>
          <w:sz w:val="20"/>
          <w:szCs w:val="20"/>
        </w:rPr>
        <w:t xml:space="preserve"> in </w:t>
      </w:r>
      <w:r w:rsidR="00B95951" w:rsidRPr="009051CB">
        <w:rPr>
          <w:rFonts w:ascii="Times New Roman" w:hAnsi="宋体"/>
          <w:sz w:val="20"/>
          <w:szCs w:val="20"/>
        </w:rPr>
        <w:t>Figure</w:t>
      </w:r>
      <w:r w:rsidR="00EC4AA8" w:rsidRPr="009051CB">
        <w:rPr>
          <w:rFonts w:ascii="Times New Roman" w:hAnsi="宋体" w:hint="eastAsia"/>
          <w:sz w:val="20"/>
          <w:szCs w:val="20"/>
        </w:rPr>
        <w:t xml:space="preserve"> </w:t>
      </w:r>
      <w:r w:rsidR="00777AF2">
        <w:rPr>
          <w:rFonts w:ascii="Times New Roman" w:hAnsi="宋体" w:hint="eastAsia"/>
          <w:sz w:val="20"/>
          <w:szCs w:val="20"/>
        </w:rPr>
        <w:t>2</w:t>
      </w:r>
      <w:r w:rsidR="00EC4AA8" w:rsidRPr="009051CB">
        <w:rPr>
          <w:rFonts w:ascii="Times New Roman" w:hAnsi="宋体" w:hint="eastAsia"/>
          <w:sz w:val="20"/>
          <w:szCs w:val="20"/>
        </w:rPr>
        <w:t xml:space="preserve"> can be adopted</w:t>
      </w:r>
      <w:r w:rsidR="00B95951">
        <w:rPr>
          <w:rFonts w:ascii="Times New Roman" w:hAnsi="宋体" w:hint="eastAsia"/>
          <w:sz w:val="20"/>
          <w:szCs w:val="20"/>
        </w:rPr>
        <w:t xml:space="preserve"> [2]</w:t>
      </w:r>
      <w:r w:rsidR="00EC4AA8" w:rsidRPr="009051CB">
        <w:rPr>
          <w:rFonts w:ascii="Times New Roman" w:hAnsi="宋体" w:hint="eastAsia"/>
          <w:sz w:val="20"/>
          <w:szCs w:val="20"/>
        </w:rPr>
        <w:t xml:space="preserve">. </w:t>
      </w:r>
      <w:r w:rsidR="00EC4AA8" w:rsidRPr="009051CB">
        <w:rPr>
          <w:rFonts w:ascii="Times New Roman" w:hAnsi="宋体"/>
          <w:sz w:val="20"/>
          <w:szCs w:val="20"/>
        </w:rPr>
        <w:t>This multi-shot DMRS structure enables the receiving side to try multiple receiving beamforming weights and these can be selected from a predefined set and adjusted according to certain rules. In this way, the transmitting side has the flexibility to adjust the precoding matrixes without notifying the receiving side explicitly, and the number of feasible precoding matrixes for adjustment is determined by the number of RS sym</w:t>
      </w:r>
      <w:r w:rsidR="00EC4AA8" w:rsidRPr="007B5505">
        <w:rPr>
          <w:rFonts w:ascii="Times New Roman" w:hAnsi="宋体"/>
          <w:sz w:val="20"/>
          <w:szCs w:val="20"/>
        </w:rPr>
        <w:t>bols.</w:t>
      </w:r>
    </w:p>
    <w:p w:rsidR="00C751BA" w:rsidRDefault="00685690">
      <w:pPr>
        <w:spacing w:after="0" w:line="240" w:lineRule="auto"/>
        <w:jc w:val="both"/>
        <w:rPr>
          <w:rFonts w:ascii="Times New Roman" w:eastAsia="宋体" w:hAnsi="Times New Roman"/>
          <w:sz w:val="20"/>
          <w:szCs w:val="20"/>
          <w:lang w:val="en-GB"/>
        </w:rPr>
      </w:pPr>
      <w:r>
        <w:rPr>
          <w:rFonts w:ascii="Times New Roman" w:hAnsi="宋体" w:hint="eastAsia"/>
          <w:sz w:val="20"/>
          <w:szCs w:val="20"/>
        </w:rPr>
        <w:lastRenderedPageBreak/>
        <w:t xml:space="preserve">Considering the large overhead, DMRS can be multiplexed with data transmission by FDM. </w:t>
      </w:r>
      <w:r>
        <w:rPr>
          <w:rFonts w:ascii="Times New Roman" w:hAnsi="宋体"/>
          <w:sz w:val="20"/>
          <w:szCs w:val="20"/>
        </w:rPr>
        <w:t>I</w:t>
      </w:r>
      <w:r>
        <w:rPr>
          <w:rFonts w:ascii="Times New Roman" w:hAnsi="宋体" w:hint="eastAsia"/>
          <w:sz w:val="20"/>
          <w:szCs w:val="20"/>
        </w:rPr>
        <w:t xml:space="preserve">n this case, each data block in one DMRS symbol should be same. Alternatively, </w:t>
      </w:r>
      <w:r w:rsidR="00C04F74">
        <w:rPr>
          <w:rFonts w:ascii="Times New Roman" w:hAnsi="宋体" w:hint="eastAsia"/>
          <w:sz w:val="20"/>
          <w:szCs w:val="20"/>
        </w:rPr>
        <w:t>each data</w:t>
      </w:r>
      <w:r>
        <w:rPr>
          <w:rFonts w:ascii="Times New Roman" w:hAnsi="宋体" w:hint="eastAsia"/>
          <w:sz w:val="20"/>
          <w:szCs w:val="20"/>
        </w:rPr>
        <w:t xml:space="preserve"> block can be </w:t>
      </w:r>
      <w:r>
        <w:rPr>
          <w:rFonts w:ascii="Times New Roman" w:hAnsi="宋体"/>
          <w:sz w:val="20"/>
          <w:szCs w:val="20"/>
        </w:rPr>
        <w:t>redundant</w:t>
      </w:r>
      <w:r>
        <w:rPr>
          <w:rFonts w:ascii="Times New Roman" w:hAnsi="宋体" w:hint="eastAsia"/>
          <w:sz w:val="20"/>
          <w:szCs w:val="20"/>
        </w:rPr>
        <w:t xml:space="preserve"> information of the Control/Data information, </w:t>
      </w:r>
      <w:r w:rsidR="00530845">
        <w:rPr>
          <w:rFonts w:ascii="Times New Roman" w:hAnsi="宋体"/>
          <w:sz w:val="20"/>
          <w:szCs w:val="20"/>
        </w:rPr>
        <w:t>and then</w:t>
      </w:r>
      <w:r>
        <w:rPr>
          <w:rFonts w:ascii="Times New Roman" w:hAnsi="宋体" w:hint="eastAsia"/>
          <w:sz w:val="20"/>
          <w:szCs w:val="20"/>
        </w:rPr>
        <w:t xml:space="preserve"> the possibility of correct </w:t>
      </w:r>
      <w:r>
        <w:rPr>
          <w:rFonts w:ascii="Times New Roman" w:hAnsi="宋体"/>
          <w:sz w:val="20"/>
          <w:szCs w:val="20"/>
        </w:rPr>
        <w:t>detection</w:t>
      </w:r>
      <w:r>
        <w:rPr>
          <w:rFonts w:ascii="Times New Roman" w:hAnsi="宋体" w:hint="eastAsia"/>
          <w:sz w:val="20"/>
          <w:szCs w:val="20"/>
        </w:rPr>
        <w:t xml:space="preserve"> will be increased. </w:t>
      </w:r>
    </w:p>
    <w:p w:rsidR="00EC4AA8" w:rsidRDefault="00EC4AA8" w:rsidP="00055EC9">
      <w:pPr>
        <w:overflowPunct w:val="0"/>
        <w:autoSpaceDE w:val="0"/>
        <w:autoSpaceDN w:val="0"/>
        <w:adjustRightInd w:val="0"/>
        <w:spacing w:beforeLines="50" w:after="120" w:line="264" w:lineRule="auto"/>
        <w:ind w:firstLineChars="900" w:firstLine="1980"/>
        <w:jc w:val="both"/>
        <w:textAlignment w:val="baseline"/>
      </w:pPr>
      <w:r>
        <w:object w:dxaOrig="4590" w:dyaOrig="1642">
          <v:shape id="_x0000_i1026" type="#_x0000_t75" style="width:206.5pt;height:73pt" o:ole="">
            <v:imagedata r:id="rId10" o:title=""/>
          </v:shape>
          <o:OLEObject Type="Embed" ProgID="Visio.Drawing.11" ShapeID="_x0000_i1026" DrawAspect="Content" ObjectID="_1539932155" r:id="rId11"/>
        </w:object>
      </w:r>
    </w:p>
    <w:p w:rsidR="00EC4AA8" w:rsidRPr="00777AF2" w:rsidRDefault="00EC4AA8" w:rsidP="00EC4AA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D9290D">
        <w:rPr>
          <w:rFonts w:ascii="Times New Roman" w:hAnsi="Times New Roman" w:hint="eastAsia"/>
          <w:b/>
          <w:i/>
          <w:sz w:val="20"/>
          <w:szCs w:val="20"/>
          <w:lang w:val="en-GB"/>
        </w:rPr>
        <w:t xml:space="preserve">                                             </w:t>
      </w:r>
      <w:r>
        <w:rPr>
          <w:rFonts w:ascii="Times New Roman" w:hAnsi="Times New Roman" w:hint="eastAsia"/>
          <w:b/>
          <w:i/>
          <w:sz w:val="20"/>
          <w:szCs w:val="20"/>
          <w:lang w:val="en-GB"/>
        </w:rPr>
        <w:t xml:space="preserve">     </w:t>
      </w:r>
      <w:r w:rsidRPr="00D9290D">
        <w:rPr>
          <w:rFonts w:ascii="Times New Roman" w:hAnsi="Times New Roman" w:hint="eastAsia"/>
          <w:b/>
          <w:i/>
          <w:sz w:val="20"/>
          <w:szCs w:val="20"/>
          <w:lang w:val="en-GB"/>
        </w:rPr>
        <w:t xml:space="preserve">   </w:t>
      </w:r>
      <w:r w:rsidRPr="00777AF2">
        <w:rPr>
          <w:rFonts w:ascii="Times New Roman" w:hAnsi="Times New Roman" w:hint="eastAsia"/>
          <w:b/>
          <w:sz w:val="20"/>
          <w:szCs w:val="20"/>
          <w:lang w:val="en-GB"/>
        </w:rPr>
        <w:t xml:space="preserve"> Figure </w:t>
      </w:r>
      <w:r w:rsidR="00777AF2" w:rsidRPr="00777AF2">
        <w:rPr>
          <w:rFonts w:ascii="Times New Roman" w:hAnsi="Times New Roman" w:hint="eastAsia"/>
          <w:b/>
          <w:sz w:val="20"/>
          <w:szCs w:val="20"/>
          <w:lang w:val="en-GB"/>
        </w:rPr>
        <w:t>2</w:t>
      </w:r>
      <w:r w:rsidRPr="00777AF2">
        <w:rPr>
          <w:rFonts w:ascii="Times New Roman" w:hAnsi="Times New Roman" w:hint="eastAsia"/>
          <w:b/>
          <w:sz w:val="20"/>
          <w:szCs w:val="20"/>
          <w:lang w:val="en-GB"/>
        </w:rPr>
        <w:t xml:space="preserve"> </w:t>
      </w:r>
      <w:r w:rsidRPr="00777AF2">
        <w:rPr>
          <w:rFonts w:ascii="Times New Roman" w:hAnsi="Times New Roman" w:hint="eastAsia"/>
          <w:sz w:val="20"/>
          <w:szCs w:val="20"/>
          <w:lang w:val="en-GB"/>
        </w:rPr>
        <w:t>multi-shot DMRS</w:t>
      </w:r>
    </w:p>
    <w:p w:rsidR="008F7CA6" w:rsidRPr="008F7CA6" w:rsidRDefault="008F7CA6" w:rsidP="00EC4AA8">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8F7CA6">
        <w:rPr>
          <w:rFonts w:ascii="Times New Roman" w:hAnsi="Times New Roman" w:hint="eastAsia"/>
          <w:sz w:val="20"/>
          <w:szCs w:val="20"/>
          <w:lang w:val="en-GB"/>
        </w:rPr>
        <w:t xml:space="preserve">Therefore, the multi-shot DMRS design can be </w:t>
      </w:r>
      <w:r w:rsidRPr="008F7CA6">
        <w:rPr>
          <w:rFonts w:ascii="Times New Roman" w:hAnsi="Times New Roman"/>
          <w:sz w:val="20"/>
          <w:szCs w:val="20"/>
          <w:lang w:val="en-GB"/>
        </w:rPr>
        <w:t>considered</w:t>
      </w:r>
      <w:r w:rsidR="00DB639C">
        <w:rPr>
          <w:rFonts w:ascii="Times New Roman" w:hAnsi="Times New Roman" w:hint="eastAsia"/>
          <w:sz w:val="20"/>
          <w:szCs w:val="20"/>
          <w:lang w:val="en-GB"/>
        </w:rPr>
        <w:t xml:space="preserve"> as</w:t>
      </w:r>
      <w:r w:rsidRPr="008F7CA6">
        <w:rPr>
          <w:rFonts w:ascii="Times New Roman" w:hAnsi="Times New Roman" w:hint="eastAsia"/>
          <w:sz w:val="20"/>
          <w:szCs w:val="20"/>
          <w:lang w:val="en-GB"/>
        </w:rPr>
        <w:t xml:space="preserve"> one case of multi-set DMRS scheme.</w:t>
      </w:r>
    </w:p>
    <w:p w:rsidR="00EC4AA8" w:rsidRDefault="00EC4AA8" w:rsidP="00EC4AA8">
      <w:pPr>
        <w:pStyle w:val="maintext"/>
        <w:spacing w:before="120"/>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4</w:t>
      </w:r>
      <w:r w:rsidRPr="00027169">
        <w:rPr>
          <w:rFonts w:eastAsia="宋体" w:hint="eastAsia"/>
          <w:b/>
          <w:i/>
          <w:lang w:eastAsia="zh-CN"/>
        </w:rPr>
        <w:t>：</w:t>
      </w:r>
      <w:r w:rsidRPr="009051CB">
        <w:rPr>
          <w:rFonts w:eastAsia="宋体" w:hint="eastAsia"/>
          <w:b/>
          <w:i/>
          <w:lang w:eastAsia="zh-CN"/>
        </w:rPr>
        <w:t xml:space="preserve"> </w:t>
      </w:r>
      <w:r w:rsidRPr="009051CB">
        <w:rPr>
          <w:rFonts w:eastAsia="宋体"/>
          <w:b/>
          <w:i/>
          <w:lang w:eastAsia="zh-CN"/>
        </w:rPr>
        <w:t xml:space="preserve">Support </w:t>
      </w:r>
      <w:r w:rsidRPr="009051CB">
        <w:rPr>
          <w:rFonts w:eastAsia="宋体" w:hint="eastAsia"/>
          <w:b/>
          <w:i/>
          <w:lang w:eastAsia="zh-CN"/>
        </w:rPr>
        <w:t>multi-</w:t>
      </w:r>
      <w:r w:rsidRPr="009051CB">
        <w:rPr>
          <w:rFonts w:eastAsia="宋体"/>
          <w:b/>
          <w:i/>
          <w:lang w:eastAsia="zh-CN"/>
        </w:rPr>
        <w:t>shot DMRS</w:t>
      </w:r>
      <w:r w:rsidRPr="009051CB">
        <w:rPr>
          <w:rFonts w:eastAsia="宋体" w:hint="eastAsia"/>
          <w:b/>
          <w:i/>
          <w:lang w:eastAsia="zh-CN"/>
        </w:rPr>
        <w:t xml:space="preserve"> design </w:t>
      </w:r>
      <w:r w:rsidR="008F7CA6" w:rsidRPr="009051CB">
        <w:rPr>
          <w:rFonts w:eastAsia="宋体" w:hint="eastAsia"/>
          <w:b/>
          <w:i/>
          <w:lang w:eastAsia="zh-CN"/>
        </w:rPr>
        <w:t>as one case of multi-set DMRS scheme.</w:t>
      </w:r>
    </w:p>
    <w:p w:rsidR="00DC41A8" w:rsidRDefault="001F0224" w:rsidP="00EC4AA8">
      <w:pPr>
        <w:overflowPunct w:val="0"/>
        <w:autoSpaceDE w:val="0"/>
        <w:autoSpaceDN w:val="0"/>
        <w:adjustRightInd w:val="0"/>
        <w:spacing w:after="120" w:line="300" w:lineRule="auto"/>
        <w:jc w:val="both"/>
        <w:textAlignment w:val="baseline"/>
        <w:rPr>
          <w:rFonts w:ascii="Times New Roman" w:hAnsi="Times New Roman"/>
          <w:sz w:val="20"/>
          <w:szCs w:val="20"/>
        </w:rPr>
      </w:pPr>
      <w:r>
        <w:rPr>
          <w:rFonts w:ascii="Times New Roman" w:hAnsi="Times New Roman"/>
          <w:sz w:val="20"/>
          <w:szCs w:val="20"/>
        </w:rPr>
        <w:t>Another purpose</w:t>
      </w:r>
      <w:r w:rsidR="00DD014C">
        <w:rPr>
          <w:rFonts w:ascii="Times New Roman" w:hAnsi="Times New Roman" w:hint="eastAsia"/>
          <w:sz w:val="20"/>
          <w:szCs w:val="20"/>
        </w:rPr>
        <w:t xml:space="preserve"> of the second DMRS set is phase noise compensation.  </w:t>
      </w:r>
      <w:r w:rsidR="00EC4AA8" w:rsidRPr="00713A99">
        <w:rPr>
          <w:rFonts w:ascii="Times New Roman" w:hAnsi="Times New Roman"/>
          <w:sz w:val="20"/>
          <w:szCs w:val="20"/>
        </w:rPr>
        <w:t>Phase noise generated by local oscillators has been regarde</w:t>
      </w:r>
      <w:bookmarkStart w:id="4" w:name="_GoBack"/>
      <w:bookmarkEnd w:id="4"/>
      <w:r w:rsidR="00EC4AA8" w:rsidRPr="00713A99">
        <w:rPr>
          <w:rFonts w:ascii="Times New Roman" w:hAnsi="Times New Roman"/>
          <w:sz w:val="20"/>
          <w:szCs w:val="20"/>
        </w:rPr>
        <w:t>d as an inevitable source of RF im</w:t>
      </w:r>
      <w:r w:rsidR="00EC4AA8" w:rsidRPr="001F0224">
        <w:rPr>
          <w:rFonts w:ascii="Times New Roman" w:hAnsi="Times New Roman"/>
          <w:sz w:val="20"/>
          <w:szCs w:val="20"/>
        </w:rPr>
        <w:t xml:space="preserve">pairment.  In above 6GHz wireless systems, such RF impairment is more serious since the phase noise of an oscillator increases as oscillation frequency increases. </w:t>
      </w:r>
      <w:r w:rsidR="00DC41A8" w:rsidRPr="001C4064">
        <w:rPr>
          <w:rFonts w:ascii="Times New Roman" w:hAnsi="Times New Roman"/>
          <w:sz w:val="20"/>
          <w:szCs w:val="20"/>
        </w:rPr>
        <w:t>Therefore, DMRS design should take into account of phase noise compensation.</w:t>
      </w:r>
      <w:r w:rsidR="00DC41A8">
        <w:rPr>
          <w:rFonts w:ascii="Times New Roman" w:hAnsi="Times New Roman" w:hint="eastAsia"/>
          <w:sz w:val="20"/>
          <w:szCs w:val="20"/>
        </w:rPr>
        <w:t xml:space="preserve"> </w:t>
      </w:r>
    </w:p>
    <w:p w:rsidR="00DC41A8" w:rsidRDefault="00DC41A8" w:rsidP="00EC4AA8">
      <w:pPr>
        <w:overflowPunct w:val="0"/>
        <w:autoSpaceDE w:val="0"/>
        <w:autoSpaceDN w:val="0"/>
        <w:adjustRightInd w:val="0"/>
        <w:spacing w:after="120" w:line="300" w:lineRule="auto"/>
        <w:jc w:val="both"/>
        <w:textAlignment w:val="baseline"/>
        <w:rPr>
          <w:rFonts w:ascii="Times New Roman" w:hAnsi="Times New Roman"/>
          <w:sz w:val="20"/>
          <w:szCs w:val="20"/>
        </w:rPr>
      </w:pPr>
      <w:r>
        <w:rPr>
          <w:rFonts w:ascii="Times New Roman" w:hAnsi="Times New Roman" w:hint="eastAsia"/>
          <w:sz w:val="20"/>
          <w:szCs w:val="20"/>
        </w:rPr>
        <w:t xml:space="preserve">Because </w:t>
      </w:r>
      <w:r w:rsidR="00247F83" w:rsidRPr="001C4064">
        <w:rPr>
          <w:rFonts w:ascii="Times New Roman" w:hAnsi="Times New Roman" w:hint="eastAsia"/>
          <w:sz w:val="20"/>
          <w:szCs w:val="20"/>
        </w:rPr>
        <w:t>impact level of phase nois</w:t>
      </w:r>
      <w:r w:rsidR="00247F83">
        <w:rPr>
          <w:rFonts w:ascii="Times New Roman" w:hAnsi="Times New Roman" w:hint="eastAsia"/>
          <w:sz w:val="20"/>
          <w:szCs w:val="20"/>
        </w:rPr>
        <w:t xml:space="preserve">e is different for different cases, e.g. for low frequency bands, there may be no need to compensate phase noise </w:t>
      </w:r>
      <w:r w:rsidR="00247F83">
        <w:rPr>
          <w:rFonts w:ascii="Times New Roman" w:hAnsi="Times New Roman"/>
          <w:sz w:val="20"/>
          <w:szCs w:val="20"/>
        </w:rPr>
        <w:t>particularly</w:t>
      </w:r>
      <w:r w:rsidR="004B28CD">
        <w:rPr>
          <w:rFonts w:ascii="Times New Roman" w:hAnsi="Times New Roman" w:hint="eastAsia"/>
          <w:sz w:val="20"/>
          <w:szCs w:val="20"/>
        </w:rPr>
        <w:t xml:space="preserve"> for DMRS </w:t>
      </w:r>
      <w:r w:rsidR="004B28CD">
        <w:rPr>
          <w:rFonts w:ascii="Times New Roman" w:hAnsi="Times New Roman"/>
          <w:sz w:val="20"/>
          <w:szCs w:val="20"/>
        </w:rPr>
        <w:t>design</w:t>
      </w:r>
      <w:r w:rsidR="004B28CD">
        <w:rPr>
          <w:rFonts w:ascii="Times New Roman" w:hAnsi="Times New Roman" w:hint="eastAsia"/>
          <w:sz w:val="20"/>
          <w:szCs w:val="20"/>
        </w:rPr>
        <w:t xml:space="preserve">. </w:t>
      </w:r>
      <w:r w:rsidR="00247F83">
        <w:rPr>
          <w:rFonts w:ascii="Times New Roman" w:hAnsi="Times New Roman" w:hint="eastAsia"/>
          <w:sz w:val="20"/>
          <w:szCs w:val="20"/>
        </w:rPr>
        <w:t xml:space="preserve"> But for t</w:t>
      </w:r>
      <w:r w:rsidR="004B28CD">
        <w:rPr>
          <w:rFonts w:ascii="Times New Roman" w:hAnsi="Times New Roman" w:hint="eastAsia"/>
          <w:sz w:val="20"/>
          <w:szCs w:val="20"/>
        </w:rPr>
        <w:t xml:space="preserve">he high frequency bands, the </w:t>
      </w:r>
      <w:r w:rsidR="004B28CD">
        <w:rPr>
          <w:rFonts w:ascii="Times New Roman" w:hAnsi="Times New Roman"/>
          <w:sz w:val="20"/>
          <w:szCs w:val="20"/>
        </w:rPr>
        <w:t>consecutive</w:t>
      </w:r>
      <w:r w:rsidR="004B28CD">
        <w:rPr>
          <w:rFonts w:ascii="Times New Roman" w:hAnsi="Times New Roman" w:hint="eastAsia"/>
          <w:sz w:val="20"/>
          <w:szCs w:val="20"/>
        </w:rPr>
        <w:t xml:space="preserve"> DMRS in time domain may be needed for tracking time variation of phase noise.  Taking MCS for another example, different modulation schemes may have </w:t>
      </w:r>
      <w:r w:rsidR="004B28CD">
        <w:rPr>
          <w:rFonts w:ascii="Times New Roman" w:hAnsi="Times New Roman"/>
          <w:sz w:val="20"/>
          <w:szCs w:val="20"/>
        </w:rPr>
        <w:t>different</w:t>
      </w:r>
      <w:r w:rsidR="004B28CD">
        <w:rPr>
          <w:rFonts w:ascii="Times New Roman" w:hAnsi="Times New Roman" w:hint="eastAsia"/>
          <w:sz w:val="20"/>
          <w:szCs w:val="20"/>
        </w:rPr>
        <w:t xml:space="preserve"> requirements for phase noise tracking, e.g. there may be no need to compensate phase noise for DMRS </w:t>
      </w:r>
      <w:r w:rsidR="004B28CD">
        <w:rPr>
          <w:rFonts w:ascii="Times New Roman" w:hAnsi="Times New Roman"/>
          <w:sz w:val="20"/>
          <w:szCs w:val="20"/>
        </w:rPr>
        <w:t>design</w:t>
      </w:r>
      <w:r w:rsidR="004B28CD">
        <w:rPr>
          <w:rFonts w:ascii="Times New Roman" w:hAnsi="Times New Roman" w:hint="eastAsia"/>
          <w:sz w:val="20"/>
          <w:szCs w:val="20"/>
        </w:rPr>
        <w:t xml:space="preserve"> when MCS is configured to small value. </w:t>
      </w:r>
    </w:p>
    <w:p w:rsidR="00EC4AA8" w:rsidRPr="00713A99" w:rsidRDefault="004B28CD" w:rsidP="00EC4AA8">
      <w:pPr>
        <w:overflowPunct w:val="0"/>
        <w:autoSpaceDE w:val="0"/>
        <w:autoSpaceDN w:val="0"/>
        <w:adjustRightInd w:val="0"/>
        <w:spacing w:after="120" w:line="300" w:lineRule="auto"/>
        <w:jc w:val="both"/>
        <w:textAlignment w:val="baseline"/>
        <w:rPr>
          <w:rFonts w:ascii="Times New Roman" w:hAnsi="Times New Roman"/>
          <w:sz w:val="20"/>
          <w:szCs w:val="20"/>
        </w:rPr>
      </w:pPr>
      <w:r>
        <w:rPr>
          <w:rFonts w:ascii="Times New Roman" w:hAnsi="Times New Roman" w:hint="eastAsia"/>
          <w:sz w:val="20"/>
          <w:szCs w:val="20"/>
        </w:rPr>
        <w:t>F</w:t>
      </w:r>
      <w:r w:rsidR="00EC4AA8" w:rsidRPr="001C4064">
        <w:rPr>
          <w:rFonts w:ascii="Times New Roman" w:hAnsi="Times New Roman" w:hint="eastAsia"/>
          <w:sz w:val="20"/>
          <w:szCs w:val="20"/>
        </w:rPr>
        <w:t>lexibl</w:t>
      </w:r>
      <w:r w:rsidR="00EC4AA8">
        <w:rPr>
          <w:rFonts w:ascii="Times New Roman" w:hAnsi="Times New Roman" w:hint="eastAsia"/>
          <w:sz w:val="20"/>
          <w:szCs w:val="20"/>
        </w:rPr>
        <w:t>e configuration of DMRS patterns can be us</w:t>
      </w:r>
      <w:r>
        <w:rPr>
          <w:rFonts w:ascii="Times New Roman" w:hAnsi="Times New Roman" w:hint="eastAsia"/>
          <w:sz w:val="20"/>
          <w:szCs w:val="20"/>
        </w:rPr>
        <w:t>ed to solve this issue</w:t>
      </w:r>
      <w:r w:rsidR="007522BA">
        <w:rPr>
          <w:rFonts w:ascii="Times New Roman" w:hAnsi="Times New Roman" w:hint="eastAsia"/>
          <w:sz w:val="20"/>
          <w:szCs w:val="20"/>
        </w:rPr>
        <w:t xml:space="preserve">. </w:t>
      </w:r>
      <w:r w:rsidR="007522BA">
        <w:rPr>
          <w:rFonts w:ascii="Times New Roman" w:hAnsi="Times New Roman"/>
          <w:sz w:val="20"/>
          <w:szCs w:val="20"/>
        </w:rPr>
        <w:t>S</w:t>
      </w:r>
      <w:r w:rsidR="007522BA">
        <w:rPr>
          <w:rFonts w:ascii="Times New Roman" w:hAnsi="Times New Roman" w:hint="eastAsia"/>
          <w:sz w:val="20"/>
          <w:szCs w:val="20"/>
        </w:rPr>
        <w:t xml:space="preserve">ince the compensation of phase noise is not necessary in all scenarios, the related RS can be </w:t>
      </w:r>
      <w:r w:rsidR="00463BEA">
        <w:rPr>
          <w:rFonts w:ascii="Times New Roman" w:hAnsi="Times New Roman"/>
          <w:sz w:val="20"/>
          <w:szCs w:val="20"/>
        </w:rPr>
        <w:t>considered as</w:t>
      </w:r>
      <w:r w:rsidR="00463BEA">
        <w:rPr>
          <w:rFonts w:ascii="Times New Roman" w:hAnsi="Times New Roman" w:hint="eastAsia"/>
          <w:sz w:val="20"/>
          <w:szCs w:val="20"/>
        </w:rPr>
        <w:t xml:space="preserve"> </w:t>
      </w:r>
      <w:r w:rsidR="007522BA">
        <w:rPr>
          <w:rFonts w:ascii="Times New Roman" w:hAnsi="Times New Roman" w:hint="eastAsia"/>
          <w:sz w:val="20"/>
          <w:szCs w:val="20"/>
        </w:rPr>
        <w:t>one second set of multi-set DMRS.</w:t>
      </w:r>
    </w:p>
    <w:p w:rsidR="009E5BA6" w:rsidRPr="007F41D1" w:rsidRDefault="00EC4AA8" w:rsidP="00EC4AA8">
      <w:pPr>
        <w:overflowPunct w:val="0"/>
        <w:autoSpaceDE w:val="0"/>
        <w:autoSpaceDN w:val="0"/>
        <w:adjustRightInd w:val="0"/>
        <w:spacing w:after="120" w:line="300" w:lineRule="auto"/>
        <w:jc w:val="both"/>
        <w:textAlignment w:val="baseline"/>
        <w:rPr>
          <w:rFonts w:ascii="Times New Roman" w:eastAsia="宋体" w:hAnsi="Times New Roman"/>
          <w:b/>
          <w:i/>
          <w:sz w:val="20"/>
          <w:szCs w:val="20"/>
          <w:lang w:val="en-GB"/>
        </w:rPr>
      </w:pPr>
      <w:r w:rsidRPr="004B28CD">
        <w:rPr>
          <w:rFonts w:ascii="Times New Roman" w:eastAsia="宋体" w:hAnsi="Times New Roman" w:hint="eastAsia"/>
          <w:b/>
          <w:i/>
          <w:sz w:val="20"/>
          <w:szCs w:val="20"/>
          <w:lang w:val="en-GB"/>
        </w:rPr>
        <w:t>Proposal</w:t>
      </w:r>
      <w:r w:rsidRPr="004B28CD">
        <w:rPr>
          <w:rFonts w:ascii="Times New Roman" w:eastAsia="宋体" w:hAnsi="Times New Roman"/>
          <w:b/>
          <w:i/>
          <w:sz w:val="20"/>
          <w:szCs w:val="20"/>
          <w:lang w:val="en-GB"/>
        </w:rPr>
        <w:t xml:space="preserve"> </w:t>
      </w:r>
      <w:r w:rsidRPr="004B28CD">
        <w:rPr>
          <w:rFonts w:ascii="Times New Roman" w:eastAsia="宋体" w:hAnsi="Times New Roman" w:hint="eastAsia"/>
          <w:b/>
          <w:i/>
          <w:sz w:val="20"/>
          <w:szCs w:val="20"/>
          <w:lang w:val="en-GB"/>
        </w:rPr>
        <w:t>5</w:t>
      </w:r>
      <w:r w:rsidRPr="004B28CD">
        <w:rPr>
          <w:rFonts w:ascii="Times New Roman" w:eastAsia="宋体" w:hAnsi="Times New Roman" w:hint="eastAsia"/>
          <w:b/>
          <w:i/>
          <w:sz w:val="20"/>
          <w:szCs w:val="20"/>
          <w:lang w:val="en-GB"/>
        </w:rPr>
        <w:t>：</w:t>
      </w:r>
      <w:r w:rsidR="001C4064" w:rsidRPr="004B28CD">
        <w:rPr>
          <w:rFonts w:ascii="Times New Roman" w:eastAsia="宋体" w:hAnsi="Times New Roman" w:hint="eastAsia"/>
          <w:b/>
          <w:i/>
          <w:sz w:val="20"/>
          <w:szCs w:val="20"/>
          <w:lang w:val="en-GB"/>
        </w:rPr>
        <w:t>The RS for</w:t>
      </w:r>
      <w:r w:rsidR="001C4064" w:rsidRPr="004B28CD">
        <w:rPr>
          <w:rFonts w:ascii="Times New Roman" w:eastAsia="宋体" w:hAnsi="Times New Roman"/>
          <w:b/>
          <w:i/>
          <w:sz w:val="20"/>
          <w:szCs w:val="20"/>
          <w:lang w:val="en-GB"/>
        </w:rPr>
        <w:t xml:space="preserve"> phase noise compensation</w:t>
      </w:r>
      <w:r w:rsidR="001C4064" w:rsidRPr="004B28CD">
        <w:rPr>
          <w:rFonts w:ascii="Times New Roman" w:eastAsia="宋体" w:hAnsi="Times New Roman" w:hint="eastAsia"/>
          <w:b/>
          <w:i/>
          <w:sz w:val="20"/>
          <w:szCs w:val="20"/>
          <w:lang w:val="en-GB"/>
        </w:rPr>
        <w:t xml:space="preserve"> can be </w:t>
      </w:r>
      <w:r w:rsidR="001C4064" w:rsidRPr="004B28CD">
        <w:rPr>
          <w:rFonts w:ascii="Times New Roman" w:eastAsia="宋体" w:hAnsi="Times New Roman"/>
          <w:b/>
          <w:i/>
          <w:sz w:val="20"/>
          <w:szCs w:val="20"/>
          <w:lang w:val="en-GB"/>
        </w:rPr>
        <w:t>considered</w:t>
      </w:r>
      <w:r w:rsidR="001C4064" w:rsidRPr="004B28CD">
        <w:rPr>
          <w:rFonts w:ascii="Times New Roman" w:eastAsia="宋体" w:hAnsi="Times New Roman" w:hint="eastAsia"/>
          <w:b/>
          <w:i/>
          <w:sz w:val="20"/>
          <w:szCs w:val="20"/>
          <w:lang w:val="en-GB"/>
        </w:rPr>
        <w:t xml:space="preserve"> as </w:t>
      </w:r>
      <w:r w:rsidR="004B28CD" w:rsidRPr="004B28CD">
        <w:rPr>
          <w:rFonts w:ascii="Times New Roman" w:eastAsia="宋体" w:hAnsi="Times New Roman" w:hint="eastAsia"/>
          <w:b/>
          <w:i/>
          <w:sz w:val="20"/>
          <w:szCs w:val="20"/>
          <w:lang w:val="en-GB"/>
        </w:rPr>
        <w:t>one</w:t>
      </w:r>
      <w:r w:rsidR="001C4064" w:rsidRPr="004B28CD">
        <w:rPr>
          <w:rFonts w:ascii="Times New Roman" w:eastAsia="宋体" w:hAnsi="Times New Roman" w:hint="eastAsia"/>
          <w:b/>
          <w:i/>
          <w:sz w:val="20"/>
          <w:szCs w:val="20"/>
          <w:lang w:val="en-GB"/>
        </w:rPr>
        <w:t xml:space="preserve"> second set of multi-set DMRS.</w:t>
      </w:r>
    </w:p>
    <w:p w:rsidR="006E7332" w:rsidRDefault="0023314C" w:rsidP="00055EC9">
      <w:pPr>
        <w:pStyle w:val="1"/>
        <w:spacing w:beforeLines="50" w:line="360" w:lineRule="auto"/>
        <w:ind w:left="431" w:hanging="431"/>
        <w:rPr>
          <w:sz w:val="32"/>
          <w:lang w:val="en-US"/>
        </w:rPr>
      </w:pPr>
      <w:r w:rsidRPr="001C3AC5">
        <w:rPr>
          <w:sz w:val="32"/>
          <w:lang w:val="en-US"/>
        </w:rPr>
        <w:t>Conclusions</w:t>
      </w:r>
    </w:p>
    <w:p w:rsidR="006C65C5" w:rsidRDefault="00ED4BF2" w:rsidP="00055EC9">
      <w:pPr>
        <w:snapToGrid w:val="0"/>
        <w:spacing w:before="100" w:beforeAutospacing="1" w:afterLines="50"/>
        <w:jc w:val="both"/>
        <w:rPr>
          <w:rFonts w:ascii="Times New Roman" w:hAnsi="Times New Roman"/>
          <w:sz w:val="20"/>
          <w:szCs w:val="20"/>
          <w:lang w:val="en-GB"/>
        </w:rPr>
      </w:pPr>
      <w:bookmarkStart w:id="5" w:name="OLE_LINK10"/>
      <w:bookmarkStart w:id="6"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flexible DMRS patterns, and then we provided our views</w:t>
      </w:r>
      <w:r w:rsidR="00910D65">
        <w:rPr>
          <w:rFonts w:ascii="Times New Roman" w:hAnsi="Times New Roman"/>
          <w:sz w:val="20"/>
          <w:szCs w:val="20"/>
          <w:lang w:val="en-GB"/>
        </w:rPr>
        <w:t>.</w:t>
      </w:r>
    </w:p>
    <w:p w:rsidR="008E55D4" w:rsidRPr="00FD370D" w:rsidRDefault="008E55D4" w:rsidP="008E55D4">
      <w:pPr>
        <w:pStyle w:val="maintext"/>
        <w:spacing w:before="120"/>
        <w:ind w:firstLineChars="0" w:firstLine="0"/>
        <w:rPr>
          <w:rFonts w:eastAsia="宋体"/>
          <w:b/>
          <w:i/>
          <w:lang w:eastAsia="zh-CN"/>
        </w:rPr>
      </w:pPr>
      <w:r w:rsidRPr="00FD370D">
        <w:rPr>
          <w:rFonts w:eastAsia="宋体" w:hint="eastAsia"/>
          <w:b/>
          <w:i/>
          <w:lang w:eastAsia="zh-CN"/>
        </w:rPr>
        <w:t>Proposal</w:t>
      </w:r>
      <w:r w:rsidRPr="00FD370D">
        <w:rPr>
          <w:rFonts w:eastAsia="宋体"/>
          <w:b/>
          <w:i/>
          <w:lang w:eastAsia="zh-CN"/>
        </w:rPr>
        <w:t xml:space="preserve"> </w:t>
      </w:r>
      <w:r w:rsidRPr="00FD370D">
        <w:rPr>
          <w:rFonts w:eastAsia="宋体" w:hint="eastAsia"/>
          <w:b/>
          <w:i/>
          <w:lang w:eastAsia="zh-CN"/>
        </w:rPr>
        <w:t>1</w:t>
      </w:r>
      <w:r w:rsidRPr="00FD370D">
        <w:rPr>
          <w:rFonts w:eastAsia="宋体" w:hint="eastAsia"/>
          <w:b/>
          <w:i/>
          <w:lang w:eastAsia="zh-CN"/>
        </w:rPr>
        <w:t>：</w:t>
      </w:r>
      <w:r w:rsidRPr="00FD370D">
        <w:rPr>
          <w:rFonts w:eastAsia="宋体" w:hint="eastAsia"/>
          <w:b/>
          <w:i/>
          <w:lang w:eastAsia="zh-CN"/>
        </w:rPr>
        <w:t xml:space="preserve"> </w:t>
      </w:r>
      <w:r w:rsidRPr="00FD370D">
        <w:rPr>
          <w:rFonts w:eastAsia="宋体"/>
          <w:b/>
          <w:i/>
          <w:lang w:eastAsia="zh-CN"/>
        </w:rPr>
        <w:t>F</w:t>
      </w:r>
      <w:r w:rsidRPr="00FD370D">
        <w:rPr>
          <w:rFonts w:eastAsia="宋体" w:hint="eastAsia"/>
          <w:b/>
          <w:i/>
          <w:lang w:eastAsia="zh-CN"/>
        </w:rPr>
        <w:t xml:space="preserve">lexible DMRS Pattern configuration should be supported in NR for </w:t>
      </w:r>
      <w:r w:rsidRPr="00FD370D">
        <w:rPr>
          <w:rFonts w:eastAsia="宋体"/>
          <w:b/>
          <w:i/>
          <w:lang w:eastAsia="zh-CN"/>
        </w:rPr>
        <w:t>various scenarios</w:t>
      </w:r>
      <w:r>
        <w:rPr>
          <w:rFonts w:eastAsia="宋体" w:hint="eastAsia"/>
          <w:b/>
          <w:i/>
          <w:lang w:eastAsia="zh-CN"/>
        </w:rPr>
        <w:t xml:space="preserve">. </w:t>
      </w:r>
    </w:p>
    <w:p w:rsidR="008E55D4" w:rsidRPr="000B0953" w:rsidRDefault="008E55D4" w:rsidP="008E55D4">
      <w:pPr>
        <w:pStyle w:val="maintext"/>
        <w:spacing w:before="120"/>
        <w:ind w:firstLineChars="0" w:firstLine="0"/>
        <w:rPr>
          <w:rFonts w:eastAsia="宋体"/>
          <w:b/>
          <w:i/>
          <w:lang w:eastAsia="zh-CN"/>
        </w:rPr>
      </w:pPr>
      <w:r w:rsidRPr="00027169">
        <w:rPr>
          <w:rFonts w:eastAsia="宋体" w:hint="eastAsia"/>
          <w:b/>
          <w:i/>
          <w:lang w:eastAsia="zh-CN"/>
        </w:rPr>
        <w:lastRenderedPageBreak/>
        <w:t>Proposal</w:t>
      </w:r>
      <w:r>
        <w:rPr>
          <w:rFonts w:eastAsia="宋体"/>
          <w:b/>
          <w:i/>
          <w:lang w:eastAsia="zh-CN"/>
        </w:rPr>
        <w:t xml:space="preserve"> </w:t>
      </w:r>
      <w:r>
        <w:rPr>
          <w:rFonts w:eastAsia="宋体" w:hint="eastAsia"/>
          <w:b/>
          <w:i/>
          <w:lang w:eastAsia="zh-CN"/>
        </w:rPr>
        <w:t>2</w:t>
      </w:r>
      <w:r w:rsidRPr="00027169">
        <w:rPr>
          <w:rFonts w:eastAsia="宋体" w:hint="eastAsia"/>
          <w:b/>
          <w:i/>
          <w:lang w:eastAsia="zh-CN"/>
        </w:rPr>
        <w:t>：</w:t>
      </w:r>
      <w:r w:rsidRPr="00027169">
        <w:rPr>
          <w:rFonts w:eastAsia="宋体" w:hint="eastAsia"/>
          <w:b/>
          <w:i/>
          <w:lang w:eastAsia="zh-CN"/>
        </w:rPr>
        <w:t xml:space="preserve"> </w:t>
      </w:r>
      <w:r w:rsidRPr="000B0953">
        <w:rPr>
          <w:rFonts w:eastAsia="宋体"/>
          <w:b/>
          <w:i/>
          <w:lang w:eastAsia="zh-CN"/>
        </w:rPr>
        <w:t xml:space="preserve">Support </w:t>
      </w:r>
      <w:r w:rsidRPr="000B0953">
        <w:rPr>
          <w:rFonts w:eastAsia="宋体" w:hint="eastAsia"/>
          <w:b/>
          <w:i/>
          <w:lang w:eastAsia="zh-CN"/>
        </w:rPr>
        <w:t>multi-</w:t>
      </w:r>
      <w:r>
        <w:rPr>
          <w:rFonts w:eastAsia="宋体" w:hint="eastAsia"/>
          <w:b/>
          <w:i/>
          <w:lang w:eastAsia="zh-CN"/>
        </w:rPr>
        <w:t>set</w:t>
      </w:r>
      <w:r w:rsidRPr="000B0953">
        <w:rPr>
          <w:rFonts w:eastAsia="宋体" w:hint="eastAsia"/>
          <w:b/>
          <w:i/>
          <w:lang w:eastAsia="zh-CN"/>
        </w:rPr>
        <w:t xml:space="preserve"> DMRS design</w:t>
      </w:r>
      <w:r w:rsidRPr="000B0953">
        <w:rPr>
          <w:rFonts w:eastAsia="宋体"/>
          <w:b/>
          <w:i/>
          <w:lang w:eastAsia="zh-CN"/>
        </w:rPr>
        <w:t xml:space="preserve"> in NR</w:t>
      </w:r>
      <w:r>
        <w:rPr>
          <w:rFonts w:eastAsia="宋体" w:hint="eastAsia"/>
          <w:b/>
          <w:i/>
          <w:lang w:eastAsia="zh-CN"/>
        </w:rPr>
        <w:t>.</w:t>
      </w:r>
    </w:p>
    <w:p w:rsidR="008E55D4" w:rsidRPr="00187434" w:rsidRDefault="008E55D4" w:rsidP="008E55D4">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3</w:t>
      </w:r>
      <w:r w:rsidRPr="00027169">
        <w:rPr>
          <w:rFonts w:eastAsia="宋体" w:hint="eastAsia"/>
          <w:b/>
          <w:i/>
          <w:lang w:eastAsia="zh-CN"/>
        </w:rPr>
        <w:t>：</w:t>
      </w:r>
      <w:r w:rsidRPr="004F171E">
        <w:rPr>
          <w:rFonts w:eastAsia="宋体" w:hint="eastAsia"/>
          <w:b/>
          <w:i/>
          <w:lang w:eastAsia="zh-CN"/>
        </w:rPr>
        <w:t>NR should support</w:t>
      </w:r>
      <w:r>
        <w:rPr>
          <w:rFonts w:eastAsia="宋体" w:hint="eastAsia"/>
          <w:b/>
          <w:i/>
          <w:lang w:eastAsia="zh-CN"/>
        </w:rPr>
        <w:t xml:space="preserve"> at </w:t>
      </w:r>
      <w:r>
        <w:rPr>
          <w:rFonts w:eastAsia="宋体"/>
          <w:b/>
          <w:i/>
          <w:lang w:eastAsia="zh-CN"/>
        </w:rPr>
        <w:t xml:space="preserve">least </w:t>
      </w:r>
      <w:r w:rsidRPr="004F171E">
        <w:rPr>
          <w:rFonts w:eastAsia="宋体"/>
          <w:b/>
          <w:i/>
          <w:lang w:eastAsia="zh-CN"/>
        </w:rPr>
        <w:t>front</w:t>
      </w:r>
      <w:r w:rsidRPr="004F171E">
        <w:rPr>
          <w:rFonts w:eastAsia="宋体" w:hint="eastAsia"/>
          <w:b/>
          <w:i/>
          <w:lang w:eastAsia="zh-CN"/>
        </w:rPr>
        <w:t xml:space="preserve"> loaded DMRS</w:t>
      </w:r>
      <w:r>
        <w:rPr>
          <w:rFonts w:eastAsia="宋体" w:hint="eastAsia"/>
          <w:b/>
          <w:i/>
          <w:lang w:eastAsia="zh-CN"/>
        </w:rPr>
        <w:t xml:space="preserve"> as the first set DMRS.</w:t>
      </w:r>
    </w:p>
    <w:p w:rsidR="004C07B3" w:rsidRDefault="004C07B3" w:rsidP="004C07B3">
      <w:pPr>
        <w:pStyle w:val="maintext"/>
        <w:spacing w:before="120"/>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4</w:t>
      </w:r>
      <w:r w:rsidRPr="00027169">
        <w:rPr>
          <w:rFonts w:eastAsia="宋体" w:hint="eastAsia"/>
          <w:b/>
          <w:i/>
          <w:lang w:eastAsia="zh-CN"/>
        </w:rPr>
        <w:t>：</w:t>
      </w:r>
      <w:r w:rsidRPr="009051CB">
        <w:rPr>
          <w:rFonts w:eastAsia="宋体" w:hint="eastAsia"/>
          <w:b/>
          <w:i/>
          <w:lang w:eastAsia="zh-CN"/>
        </w:rPr>
        <w:t xml:space="preserve"> </w:t>
      </w:r>
      <w:r w:rsidRPr="009051CB">
        <w:rPr>
          <w:rFonts w:eastAsia="宋体"/>
          <w:b/>
          <w:i/>
          <w:lang w:eastAsia="zh-CN"/>
        </w:rPr>
        <w:t xml:space="preserve">Support </w:t>
      </w:r>
      <w:r w:rsidRPr="009051CB">
        <w:rPr>
          <w:rFonts w:eastAsia="宋体" w:hint="eastAsia"/>
          <w:b/>
          <w:i/>
          <w:lang w:eastAsia="zh-CN"/>
        </w:rPr>
        <w:t>multi-</w:t>
      </w:r>
      <w:r w:rsidRPr="009051CB">
        <w:rPr>
          <w:rFonts w:eastAsia="宋体"/>
          <w:b/>
          <w:i/>
          <w:lang w:eastAsia="zh-CN"/>
        </w:rPr>
        <w:t>shot DMRS</w:t>
      </w:r>
      <w:r w:rsidRPr="009051CB">
        <w:rPr>
          <w:rFonts w:eastAsia="宋体" w:hint="eastAsia"/>
          <w:b/>
          <w:i/>
          <w:lang w:eastAsia="zh-CN"/>
        </w:rPr>
        <w:t xml:space="preserve"> design as one case of multi-set DMRS scheme.</w:t>
      </w:r>
    </w:p>
    <w:p w:rsidR="008E55D4" w:rsidRPr="005E7098" w:rsidRDefault="005E7098" w:rsidP="005E7098">
      <w:pPr>
        <w:overflowPunct w:val="0"/>
        <w:autoSpaceDE w:val="0"/>
        <w:autoSpaceDN w:val="0"/>
        <w:adjustRightInd w:val="0"/>
        <w:spacing w:after="120" w:line="300" w:lineRule="auto"/>
        <w:jc w:val="both"/>
        <w:textAlignment w:val="baseline"/>
        <w:rPr>
          <w:rFonts w:ascii="Times New Roman" w:eastAsia="宋体" w:hAnsi="Times New Roman"/>
          <w:b/>
          <w:i/>
          <w:sz w:val="20"/>
          <w:szCs w:val="20"/>
          <w:lang w:val="en-GB"/>
        </w:rPr>
      </w:pPr>
      <w:r w:rsidRPr="004B28CD">
        <w:rPr>
          <w:rFonts w:ascii="Times New Roman" w:eastAsia="宋体" w:hAnsi="Times New Roman" w:hint="eastAsia"/>
          <w:b/>
          <w:i/>
          <w:sz w:val="20"/>
          <w:szCs w:val="20"/>
          <w:lang w:val="en-GB"/>
        </w:rPr>
        <w:t>Proposal</w:t>
      </w:r>
      <w:r w:rsidRPr="004B28CD">
        <w:rPr>
          <w:rFonts w:ascii="Times New Roman" w:eastAsia="宋体" w:hAnsi="Times New Roman"/>
          <w:b/>
          <w:i/>
          <w:sz w:val="20"/>
          <w:szCs w:val="20"/>
          <w:lang w:val="en-GB"/>
        </w:rPr>
        <w:t xml:space="preserve"> </w:t>
      </w:r>
      <w:r w:rsidRPr="004B28CD">
        <w:rPr>
          <w:rFonts w:ascii="Times New Roman" w:eastAsia="宋体" w:hAnsi="Times New Roman" w:hint="eastAsia"/>
          <w:b/>
          <w:i/>
          <w:sz w:val="20"/>
          <w:szCs w:val="20"/>
          <w:lang w:val="en-GB"/>
        </w:rPr>
        <w:t>5</w:t>
      </w:r>
      <w:r w:rsidRPr="004B28CD">
        <w:rPr>
          <w:rFonts w:ascii="Times New Roman" w:eastAsia="宋体" w:hAnsi="Times New Roman" w:hint="eastAsia"/>
          <w:b/>
          <w:i/>
          <w:sz w:val="20"/>
          <w:szCs w:val="20"/>
          <w:lang w:val="en-GB"/>
        </w:rPr>
        <w:t>：</w:t>
      </w:r>
      <w:r w:rsidRPr="004B28CD">
        <w:rPr>
          <w:rFonts w:ascii="Times New Roman" w:eastAsia="宋体" w:hAnsi="Times New Roman" w:hint="eastAsia"/>
          <w:b/>
          <w:i/>
          <w:sz w:val="20"/>
          <w:szCs w:val="20"/>
          <w:lang w:val="en-GB"/>
        </w:rPr>
        <w:t>The RS for</w:t>
      </w:r>
      <w:r w:rsidRPr="004B28CD">
        <w:rPr>
          <w:rFonts w:ascii="Times New Roman" w:eastAsia="宋体" w:hAnsi="Times New Roman"/>
          <w:b/>
          <w:i/>
          <w:sz w:val="20"/>
          <w:szCs w:val="20"/>
          <w:lang w:val="en-GB"/>
        </w:rPr>
        <w:t xml:space="preserve"> phase noise compensation</w:t>
      </w:r>
      <w:r w:rsidRPr="004B28CD">
        <w:rPr>
          <w:rFonts w:ascii="Times New Roman" w:eastAsia="宋体" w:hAnsi="Times New Roman" w:hint="eastAsia"/>
          <w:b/>
          <w:i/>
          <w:sz w:val="20"/>
          <w:szCs w:val="20"/>
          <w:lang w:val="en-GB"/>
        </w:rPr>
        <w:t xml:space="preserve"> can be </w:t>
      </w:r>
      <w:r w:rsidRPr="004B28CD">
        <w:rPr>
          <w:rFonts w:ascii="Times New Roman" w:eastAsia="宋体" w:hAnsi="Times New Roman"/>
          <w:b/>
          <w:i/>
          <w:sz w:val="20"/>
          <w:szCs w:val="20"/>
          <w:lang w:val="en-GB"/>
        </w:rPr>
        <w:t>considered</w:t>
      </w:r>
      <w:r w:rsidRPr="004B28CD">
        <w:rPr>
          <w:rFonts w:ascii="Times New Roman" w:eastAsia="宋体" w:hAnsi="Times New Roman" w:hint="eastAsia"/>
          <w:b/>
          <w:i/>
          <w:sz w:val="20"/>
          <w:szCs w:val="20"/>
          <w:lang w:val="en-GB"/>
        </w:rPr>
        <w:t xml:space="preserve"> as one second set of multi-set DMRS.</w:t>
      </w:r>
    </w:p>
    <w:p w:rsidR="006E7332" w:rsidRDefault="0023314C" w:rsidP="00055EC9">
      <w:pPr>
        <w:pStyle w:val="1"/>
        <w:spacing w:beforeLines="50" w:line="360" w:lineRule="auto"/>
        <w:ind w:left="431" w:hanging="431"/>
        <w:rPr>
          <w:sz w:val="32"/>
          <w:lang w:val="en-US"/>
        </w:rPr>
      </w:pPr>
      <w:r w:rsidRPr="00300D85">
        <w:rPr>
          <w:sz w:val="32"/>
          <w:lang w:val="en-US"/>
        </w:rPr>
        <w:t>References</w:t>
      </w:r>
    </w:p>
    <w:p w:rsidR="00695B06" w:rsidRDefault="00695B06" w:rsidP="00695B06">
      <w:pPr>
        <w:numPr>
          <w:ilvl w:val="0"/>
          <w:numId w:val="2"/>
        </w:numPr>
        <w:spacing w:after="0"/>
        <w:jc w:val="both"/>
        <w:rPr>
          <w:rFonts w:ascii="Times New Roman" w:hAnsi="Times New Roman"/>
          <w:sz w:val="20"/>
          <w:szCs w:val="20"/>
        </w:rPr>
      </w:pPr>
      <w:bookmarkStart w:id="7" w:name="OLE_LINK2"/>
      <w:bookmarkStart w:id="8" w:name="OLE_LINK3"/>
      <w:bookmarkEnd w:id="5"/>
      <w:bookmarkEnd w:id="6"/>
      <w:r w:rsidRPr="009272C6">
        <w:rPr>
          <w:rFonts w:ascii="Times New Roman" w:hAnsi="Times New Roman" w:hint="eastAsia"/>
          <w:sz w:val="20"/>
          <w:szCs w:val="20"/>
        </w:rPr>
        <w:t xml:space="preserve">3GPP </w:t>
      </w:r>
      <w:r>
        <w:rPr>
          <w:rFonts w:ascii="Times New Roman" w:hAnsi="Times New Roman" w:hint="eastAsia"/>
          <w:sz w:val="20"/>
          <w:szCs w:val="20"/>
        </w:rPr>
        <w:t>RAN1 #86</w:t>
      </w:r>
      <w:r w:rsidR="00895EDC">
        <w:rPr>
          <w:rFonts w:ascii="Times New Roman" w:hAnsi="Times New Roman" w:hint="eastAsia"/>
          <w:sz w:val="20"/>
          <w:szCs w:val="20"/>
        </w:rPr>
        <w:t>bis</w:t>
      </w:r>
      <w:r>
        <w:rPr>
          <w:rFonts w:ascii="Times New Roman" w:hAnsi="Times New Roman" w:hint="eastAsia"/>
          <w:sz w:val="20"/>
          <w:szCs w:val="20"/>
        </w:rPr>
        <w:t xml:space="preserve"> Chairman Notes</w:t>
      </w:r>
    </w:p>
    <w:bookmarkEnd w:id="7"/>
    <w:bookmarkEnd w:id="8"/>
    <w:p w:rsidR="00BB3072" w:rsidRPr="001F0224" w:rsidRDefault="00C751BA" w:rsidP="00BB3072">
      <w:pPr>
        <w:pStyle w:val="af1"/>
        <w:numPr>
          <w:ilvl w:val="0"/>
          <w:numId w:val="2"/>
        </w:numPr>
        <w:ind w:firstLineChars="0"/>
        <w:rPr>
          <w:kern w:val="0"/>
          <w:sz w:val="20"/>
          <w:szCs w:val="20"/>
        </w:rPr>
      </w:pPr>
      <w:r>
        <w:fldChar w:fldCharType="begin"/>
      </w:r>
      <w:r w:rsidR="00CF35F1">
        <w:instrText>HYPERLINK "file:///D:\\Tdocs\\TSGR1_86b\\Inbox\\tdocs\\R1-1608673.zip"</w:instrText>
      </w:r>
      <w:r>
        <w:fldChar w:fldCharType="separate"/>
      </w:r>
      <w:r w:rsidR="00BB3072" w:rsidRPr="00BB3072">
        <w:rPr>
          <w:kern w:val="0"/>
          <w:sz w:val="20"/>
          <w:szCs w:val="20"/>
        </w:rPr>
        <w:t>R1-1608673</w:t>
      </w:r>
      <w:r>
        <w:fldChar w:fldCharType="end"/>
      </w:r>
      <w:r w:rsidR="00BB3072" w:rsidRPr="00BB3072">
        <w:rPr>
          <w:rFonts w:hint="eastAsia"/>
          <w:kern w:val="0"/>
          <w:sz w:val="20"/>
          <w:szCs w:val="20"/>
        </w:rPr>
        <w:t xml:space="preserve"> </w:t>
      </w:r>
      <w:r w:rsidR="00BB3072" w:rsidRPr="00BB3072">
        <w:rPr>
          <w:kern w:val="0"/>
          <w:sz w:val="20"/>
          <w:szCs w:val="20"/>
        </w:rPr>
        <w:t>Discussion on demodulation reference signal for NR MIMO</w:t>
      </w:r>
      <w:r w:rsidR="00BB3072" w:rsidRPr="00BB3072">
        <w:rPr>
          <w:kern w:val="0"/>
          <w:sz w:val="20"/>
          <w:szCs w:val="20"/>
        </w:rPr>
        <w:tab/>
        <w:t>ZTE, ZTE Microelectronics</w:t>
      </w:r>
    </w:p>
    <w:sectPr w:rsidR="00BB3072" w:rsidRPr="001F0224"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BC1" w:rsidRDefault="00520BC1" w:rsidP="008445A1">
      <w:pPr>
        <w:spacing w:after="0" w:line="240" w:lineRule="auto"/>
      </w:pPr>
      <w:r>
        <w:separator/>
      </w:r>
    </w:p>
  </w:endnote>
  <w:endnote w:type="continuationSeparator" w:id="0">
    <w:p w:rsidR="00520BC1" w:rsidRDefault="00520BC1"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BC1" w:rsidRDefault="00520BC1" w:rsidP="008445A1">
      <w:pPr>
        <w:spacing w:after="0" w:line="240" w:lineRule="auto"/>
      </w:pPr>
      <w:r>
        <w:separator/>
      </w:r>
    </w:p>
  </w:footnote>
  <w:footnote w:type="continuationSeparator" w:id="0">
    <w:p w:rsidR="00520BC1" w:rsidRDefault="00520BC1"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nsid w:val="07921D41"/>
    <w:multiLevelType w:val="hybridMultilevel"/>
    <w:tmpl w:val="10E0B9AE"/>
    <w:lvl w:ilvl="0" w:tplc="9E049EDA">
      <w:start w:val="7"/>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4">
    <w:nsid w:val="231E7A44"/>
    <w:multiLevelType w:val="hybridMultilevel"/>
    <w:tmpl w:val="9600E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7">
    <w:nsid w:val="307B2E9D"/>
    <w:multiLevelType w:val="hybridMultilevel"/>
    <w:tmpl w:val="D12CFA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6"/>
  </w:num>
  <w:num w:numId="4">
    <w:abstractNumId w:val="5"/>
  </w:num>
  <w:num w:numId="5">
    <w:abstractNumId w:val="12"/>
  </w:num>
  <w:num w:numId="6">
    <w:abstractNumId w:val="15"/>
  </w:num>
  <w:num w:numId="7">
    <w:abstractNumId w:val="11"/>
  </w:num>
  <w:num w:numId="8">
    <w:abstractNumId w:val="11"/>
  </w:num>
  <w:num w:numId="9">
    <w:abstractNumId w:val="10"/>
  </w:num>
  <w:num w:numId="10">
    <w:abstractNumId w:val="0"/>
  </w:num>
  <w:num w:numId="11">
    <w:abstractNumId w:val="6"/>
  </w:num>
  <w:num w:numId="12">
    <w:abstractNumId w:val="11"/>
  </w:num>
  <w:num w:numId="13">
    <w:abstractNumId w:val="11"/>
  </w:num>
  <w:num w:numId="14">
    <w:abstractNumId w:val="13"/>
  </w:num>
  <w:num w:numId="15">
    <w:abstractNumId w:val="11"/>
  </w:num>
  <w:num w:numId="16">
    <w:abstractNumId w:val="11"/>
  </w:num>
  <w:num w:numId="17">
    <w:abstractNumId w:val="14"/>
  </w:num>
  <w:num w:numId="18">
    <w:abstractNumId w:val="11"/>
  </w:num>
  <w:num w:numId="19">
    <w:abstractNumId w:val="1"/>
  </w:num>
  <w:num w:numId="20">
    <w:abstractNumId w:val="9"/>
  </w:num>
  <w:num w:numId="21">
    <w:abstractNumId w:val="3"/>
  </w:num>
  <w:num w:numId="22">
    <w:abstractNumId w:val="4"/>
  </w:num>
  <w:num w:numId="23">
    <w:abstractNumId w:val="7"/>
  </w:num>
  <w:num w:numId="2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20"/>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5F"/>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4BF"/>
    <w:rsid w:val="000236EB"/>
    <w:rsid w:val="0002387B"/>
    <w:rsid w:val="00023951"/>
    <w:rsid w:val="000239CB"/>
    <w:rsid w:val="000239E7"/>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A1D"/>
    <w:rsid w:val="000A0121"/>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A7FC3"/>
    <w:rsid w:val="000B01BE"/>
    <w:rsid w:val="000B0608"/>
    <w:rsid w:val="000B0953"/>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658"/>
    <w:rsid w:val="00163D86"/>
    <w:rsid w:val="00163E62"/>
    <w:rsid w:val="001646E4"/>
    <w:rsid w:val="00164BDB"/>
    <w:rsid w:val="0016507B"/>
    <w:rsid w:val="001650FE"/>
    <w:rsid w:val="001651BA"/>
    <w:rsid w:val="001651DB"/>
    <w:rsid w:val="00165292"/>
    <w:rsid w:val="0016537D"/>
    <w:rsid w:val="0016551B"/>
    <w:rsid w:val="001656DA"/>
    <w:rsid w:val="00165B03"/>
    <w:rsid w:val="00165C5C"/>
    <w:rsid w:val="00165F58"/>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434"/>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5B3D"/>
    <w:rsid w:val="001A605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064"/>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049"/>
    <w:rsid w:val="002809E4"/>
    <w:rsid w:val="00280D6F"/>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7E"/>
    <w:rsid w:val="002A0792"/>
    <w:rsid w:val="002A0D16"/>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FEA"/>
    <w:rsid w:val="0032018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310"/>
    <w:rsid w:val="004E3693"/>
    <w:rsid w:val="004E3A0E"/>
    <w:rsid w:val="004E3ACB"/>
    <w:rsid w:val="004E3C4D"/>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C5"/>
    <w:rsid w:val="00530086"/>
    <w:rsid w:val="005304F9"/>
    <w:rsid w:val="00530540"/>
    <w:rsid w:val="00530845"/>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3D0F"/>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C42"/>
    <w:rsid w:val="006834C6"/>
    <w:rsid w:val="00683680"/>
    <w:rsid w:val="0068383F"/>
    <w:rsid w:val="00683ABC"/>
    <w:rsid w:val="00683C91"/>
    <w:rsid w:val="00683E15"/>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7F5"/>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2EE4"/>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144"/>
    <w:rsid w:val="00724362"/>
    <w:rsid w:val="007248ED"/>
    <w:rsid w:val="00724CF6"/>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429"/>
    <w:rsid w:val="00810770"/>
    <w:rsid w:val="008109ED"/>
    <w:rsid w:val="00810DA4"/>
    <w:rsid w:val="00810FA3"/>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0"/>
    <w:rsid w:val="008370A1"/>
    <w:rsid w:val="00837331"/>
    <w:rsid w:val="00837AA8"/>
    <w:rsid w:val="00837AAE"/>
    <w:rsid w:val="00837D4C"/>
    <w:rsid w:val="00840845"/>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5D"/>
    <w:rsid w:val="008B45FB"/>
    <w:rsid w:val="008B4C78"/>
    <w:rsid w:val="008B4EA1"/>
    <w:rsid w:val="008B4F62"/>
    <w:rsid w:val="008B52AC"/>
    <w:rsid w:val="008B52F3"/>
    <w:rsid w:val="008B5619"/>
    <w:rsid w:val="008B5C49"/>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852"/>
    <w:rsid w:val="0093193C"/>
    <w:rsid w:val="00931E29"/>
    <w:rsid w:val="00931E4A"/>
    <w:rsid w:val="009320F9"/>
    <w:rsid w:val="009321DF"/>
    <w:rsid w:val="0093231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BED"/>
    <w:rsid w:val="0094718E"/>
    <w:rsid w:val="009477F0"/>
    <w:rsid w:val="00947F1D"/>
    <w:rsid w:val="00947F4F"/>
    <w:rsid w:val="00950289"/>
    <w:rsid w:val="00950389"/>
    <w:rsid w:val="00950523"/>
    <w:rsid w:val="0095069C"/>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4B8"/>
    <w:rsid w:val="009A7706"/>
    <w:rsid w:val="009B021B"/>
    <w:rsid w:val="009B06B5"/>
    <w:rsid w:val="009B091C"/>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367"/>
    <w:rsid w:val="009D2ABB"/>
    <w:rsid w:val="009D2F12"/>
    <w:rsid w:val="009D2F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E5E"/>
    <w:rsid w:val="009E4A2D"/>
    <w:rsid w:val="009E50C1"/>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4E61"/>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4D5"/>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FF8"/>
    <w:rsid w:val="00C831C6"/>
    <w:rsid w:val="00C83517"/>
    <w:rsid w:val="00C839A0"/>
    <w:rsid w:val="00C8448B"/>
    <w:rsid w:val="00C84627"/>
    <w:rsid w:val="00C84716"/>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34B"/>
    <w:rsid w:val="00CF35F1"/>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00A"/>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BF2"/>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697"/>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2E86"/>
    <w:rsid w:val="00F63205"/>
    <w:rsid w:val="00F632A8"/>
    <w:rsid w:val="00F633E2"/>
    <w:rsid w:val="00F636D4"/>
    <w:rsid w:val="00F639EE"/>
    <w:rsid w:val="00F63D00"/>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48C"/>
    <w:rsid w:val="00FE05B4"/>
    <w:rsid w:val="00FE07E6"/>
    <w:rsid w:val="00FE0A42"/>
    <w:rsid w:val="00FE0C19"/>
    <w:rsid w:val="00FE0C3D"/>
    <w:rsid w:val="00FE0E64"/>
    <w:rsid w:val="00FE1350"/>
    <w:rsid w:val="00FE1449"/>
    <w:rsid w:val="00FE14A9"/>
    <w:rsid w:val="00FE1704"/>
    <w:rsid w:val="00FE18C3"/>
    <w:rsid w:val="00FE1C57"/>
    <w:rsid w:val="00FE23AA"/>
    <w:rsid w:val="00FE2571"/>
    <w:rsid w:val="00FE262E"/>
    <w:rsid w:val="00FE26B2"/>
    <w:rsid w:val="00FE2F5B"/>
    <w:rsid w:val="00FE2F92"/>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A9E49-4100-4D33-862D-63A825A15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Windows 用户</cp:lastModifiedBy>
  <cp:revision>6</cp:revision>
  <dcterms:created xsi:type="dcterms:W3CDTF">2016-11-05T16:28:00Z</dcterms:created>
  <dcterms:modified xsi:type="dcterms:W3CDTF">2016-11-06T02:09:00Z</dcterms:modified>
</cp:coreProperties>
</file>